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5455"/>
      </w:tblGrid>
      <w:tr w:rsidR="00044864" w:rsidRPr="0001627F" w:rsidTr="0045074E">
        <w:trPr>
          <w:gridAfter w:val="1"/>
          <w:wAfter w:w="5455" w:type="dxa"/>
        </w:trPr>
        <w:tc>
          <w:tcPr>
            <w:tcW w:w="4606" w:type="dxa"/>
          </w:tcPr>
          <w:p w:rsidR="00044864" w:rsidRPr="0001627F" w:rsidRDefault="00044864" w:rsidP="0045074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noProof/>
                <w:sz w:val="19"/>
                <w:szCs w:val="19"/>
              </w:rPr>
              <w:drawing>
                <wp:inline distT="0" distB="0" distL="0" distR="0">
                  <wp:extent cx="800100" cy="895350"/>
                  <wp:effectExtent l="19050" t="0" r="0" b="0"/>
                  <wp:docPr id="1" name="Рисунок 1" descr="герб120х1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120х1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contrast="10000"/>
                          </a:blip>
                          <a:srcRect l="8788" t="4349" r="9712" b="101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4864" w:rsidRPr="0001627F" w:rsidTr="0045074E">
        <w:tc>
          <w:tcPr>
            <w:tcW w:w="4606" w:type="dxa"/>
          </w:tcPr>
          <w:p w:rsidR="00044864" w:rsidRPr="0001627F" w:rsidRDefault="00044864" w:rsidP="0045074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1627F">
              <w:rPr>
                <w:sz w:val="23"/>
                <w:szCs w:val="23"/>
              </w:rPr>
              <w:t>РЕВИЗИОННАЯ КОМИССИЯ</w:t>
            </w:r>
          </w:p>
          <w:p w:rsidR="00044864" w:rsidRPr="0001627F" w:rsidRDefault="00044864" w:rsidP="0045074E">
            <w:pPr>
              <w:overflowPunct w:val="0"/>
              <w:autoSpaceDE w:val="0"/>
              <w:autoSpaceDN w:val="0"/>
              <w:adjustRightInd w:val="0"/>
              <w:ind w:right="-70"/>
              <w:jc w:val="center"/>
              <w:rPr>
                <w:sz w:val="23"/>
                <w:szCs w:val="23"/>
              </w:rPr>
            </w:pPr>
            <w:r w:rsidRPr="0001627F">
              <w:rPr>
                <w:sz w:val="23"/>
                <w:szCs w:val="23"/>
              </w:rPr>
              <w:t>МУНИЦИПАЛЬНОГО ОБРАЗОВАНИЯ</w:t>
            </w:r>
          </w:p>
          <w:p w:rsidR="00044864" w:rsidRPr="0001627F" w:rsidRDefault="00044864" w:rsidP="0045074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1627F">
              <w:rPr>
                <w:sz w:val="23"/>
                <w:szCs w:val="23"/>
              </w:rPr>
              <w:t>“ШЕНКУРСКИЙ МУНИЦИПАЛЬНЫЙ РАЙОН” АРХАНГЕЛЬСКОЙ ОБЛАСТИ</w:t>
            </w:r>
          </w:p>
          <w:p w:rsidR="00044864" w:rsidRPr="0001627F" w:rsidRDefault="00044864" w:rsidP="0045074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1627F">
              <w:rPr>
                <w:sz w:val="23"/>
                <w:szCs w:val="23"/>
              </w:rPr>
              <w:t>Кудрявцева ул., 26, Шенкурск , 165160</w:t>
            </w:r>
          </w:p>
          <w:p w:rsidR="00044864" w:rsidRPr="00E91B4D" w:rsidRDefault="00044864" w:rsidP="0045074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тел</w:t>
            </w:r>
            <w:r w:rsidRPr="00E91B4D">
              <w:rPr>
                <w:sz w:val="23"/>
                <w:szCs w:val="23"/>
              </w:rPr>
              <w:t xml:space="preserve">.:81841554, </w:t>
            </w:r>
            <w:r w:rsidRPr="0001627F">
              <w:rPr>
                <w:bCs/>
                <w:sz w:val="23"/>
                <w:szCs w:val="23"/>
                <w:lang w:val="en-US"/>
              </w:rPr>
              <w:t>email</w:t>
            </w:r>
            <w:r w:rsidRPr="00E91B4D">
              <w:rPr>
                <w:bCs/>
                <w:sz w:val="23"/>
                <w:szCs w:val="23"/>
              </w:rPr>
              <w:t xml:space="preserve">: </w:t>
            </w:r>
            <w:r w:rsidRPr="00C34404">
              <w:rPr>
                <w:bCs/>
                <w:sz w:val="23"/>
                <w:szCs w:val="23"/>
                <w:lang w:val="en-US"/>
              </w:rPr>
              <w:t>kspshenk</w:t>
            </w:r>
            <w:r w:rsidRPr="00E91B4D">
              <w:rPr>
                <w:bCs/>
                <w:sz w:val="23"/>
                <w:szCs w:val="23"/>
              </w:rPr>
              <w:t>@</w:t>
            </w:r>
            <w:r w:rsidRPr="00C34404">
              <w:rPr>
                <w:bCs/>
                <w:sz w:val="23"/>
                <w:szCs w:val="23"/>
                <w:lang w:val="en-US"/>
              </w:rPr>
              <w:t>gmail</w:t>
            </w:r>
            <w:r w:rsidRPr="00E91B4D">
              <w:rPr>
                <w:bCs/>
                <w:sz w:val="23"/>
                <w:szCs w:val="23"/>
              </w:rPr>
              <w:t>.</w:t>
            </w:r>
            <w:r w:rsidRPr="00C34404">
              <w:rPr>
                <w:bCs/>
                <w:sz w:val="23"/>
                <w:szCs w:val="23"/>
                <w:lang w:val="en-US"/>
              </w:rPr>
              <w:t>com</w:t>
            </w:r>
            <w:r w:rsidRPr="00E91B4D">
              <w:rPr>
                <w:bCs/>
                <w:sz w:val="23"/>
                <w:szCs w:val="23"/>
              </w:rPr>
              <w:t xml:space="preserve"> </w:t>
            </w:r>
          </w:p>
          <w:p w:rsidR="00044864" w:rsidRPr="0045414B" w:rsidRDefault="00044864" w:rsidP="0045074E">
            <w:pPr>
              <w:overflowPunct w:val="0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25</w:t>
            </w:r>
            <w:r w:rsidRPr="0045414B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>12.2017</w:t>
            </w:r>
            <w:r w:rsidRPr="0045414B">
              <w:rPr>
                <w:sz w:val="23"/>
                <w:szCs w:val="23"/>
              </w:rPr>
              <w:t xml:space="preserve">  №</w:t>
            </w:r>
            <w:r>
              <w:rPr>
                <w:sz w:val="23"/>
                <w:szCs w:val="23"/>
              </w:rPr>
              <w:t xml:space="preserve"> </w:t>
            </w:r>
            <w:r w:rsidR="00860DFB">
              <w:rPr>
                <w:sz w:val="23"/>
                <w:szCs w:val="23"/>
              </w:rPr>
              <w:t>202</w:t>
            </w:r>
          </w:p>
        </w:tc>
        <w:tc>
          <w:tcPr>
            <w:tcW w:w="5455" w:type="dxa"/>
          </w:tcPr>
          <w:p w:rsidR="00044864" w:rsidRPr="002471B7" w:rsidRDefault="00044864" w:rsidP="0045074E">
            <w:pPr>
              <w:tabs>
                <w:tab w:val="left" w:pos="7926"/>
              </w:tabs>
              <w:ind w:left="537" w:hanging="537"/>
              <w:jc w:val="center"/>
              <w:rPr>
                <w:sz w:val="25"/>
                <w:szCs w:val="25"/>
              </w:rPr>
            </w:pPr>
            <w:r w:rsidRPr="002471B7">
              <w:rPr>
                <w:sz w:val="25"/>
                <w:szCs w:val="25"/>
              </w:rPr>
              <w:t>Совет депутатов</w:t>
            </w:r>
          </w:p>
          <w:p w:rsidR="00044864" w:rsidRPr="0001627F" w:rsidRDefault="00044864" w:rsidP="0045074E">
            <w:pPr>
              <w:tabs>
                <w:tab w:val="left" w:pos="7926"/>
              </w:tabs>
              <w:ind w:left="537" w:hanging="537"/>
              <w:jc w:val="center"/>
              <w:rPr>
                <w:sz w:val="23"/>
                <w:szCs w:val="23"/>
              </w:rPr>
            </w:pPr>
            <w:r w:rsidRPr="002471B7">
              <w:rPr>
                <w:sz w:val="25"/>
                <w:szCs w:val="25"/>
              </w:rPr>
              <w:t xml:space="preserve"> МО «Сюмское»</w:t>
            </w:r>
          </w:p>
        </w:tc>
      </w:tr>
    </w:tbl>
    <w:p w:rsidR="00044864" w:rsidRPr="0001627F" w:rsidRDefault="00044864" w:rsidP="00044864">
      <w:pPr>
        <w:keepNext/>
        <w:numPr>
          <w:ilvl w:val="0"/>
          <w:numId w:val="1"/>
        </w:numPr>
        <w:tabs>
          <w:tab w:val="clear" w:pos="0"/>
        </w:tabs>
        <w:spacing w:line="276" w:lineRule="auto"/>
        <w:jc w:val="center"/>
        <w:outlineLvl w:val="0"/>
        <w:rPr>
          <w:b/>
          <w:sz w:val="23"/>
          <w:szCs w:val="23"/>
        </w:rPr>
      </w:pPr>
      <w:r w:rsidRPr="0001627F">
        <w:rPr>
          <w:b/>
          <w:sz w:val="23"/>
          <w:szCs w:val="23"/>
        </w:rPr>
        <w:t>ЗАКЛЮЧЕНИЕ</w:t>
      </w:r>
    </w:p>
    <w:p w:rsidR="00044864" w:rsidRPr="0001627F" w:rsidRDefault="00044864" w:rsidP="00044864">
      <w:pPr>
        <w:keepNext/>
        <w:numPr>
          <w:ilvl w:val="0"/>
          <w:numId w:val="1"/>
        </w:numPr>
        <w:tabs>
          <w:tab w:val="clear" w:pos="0"/>
        </w:tabs>
        <w:spacing w:line="276" w:lineRule="auto"/>
        <w:jc w:val="center"/>
        <w:outlineLvl w:val="0"/>
        <w:rPr>
          <w:b/>
          <w:sz w:val="23"/>
          <w:szCs w:val="23"/>
        </w:rPr>
      </w:pPr>
    </w:p>
    <w:p w:rsidR="00044864" w:rsidRPr="0001627F" w:rsidRDefault="00044864" w:rsidP="00044864">
      <w:pPr>
        <w:spacing w:line="276" w:lineRule="auto"/>
        <w:jc w:val="both"/>
        <w:rPr>
          <w:b/>
          <w:color w:val="0000FF"/>
          <w:sz w:val="25"/>
          <w:szCs w:val="25"/>
        </w:rPr>
      </w:pPr>
      <w:r w:rsidRPr="0001627F">
        <w:rPr>
          <w:sz w:val="25"/>
          <w:szCs w:val="25"/>
        </w:rPr>
        <w:t>на  проект</w:t>
      </w:r>
      <w:r w:rsidRPr="0001627F">
        <w:rPr>
          <w:b/>
          <w:sz w:val="25"/>
          <w:szCs w:val="25"/>
        </w:rPr>
        <w:t xml:space="preserve"> </w:t>
      </w:r>
      <w:r w:rsidRPr="0001627F">
        <w:rPr>
          <w:sz w:val="25"/>
          <w:szCs w:val="25"/>
        </w:rPr>
        <w:t xml:space="preserve">решения </w:t>
      </w:r>
      <w:r>
        <w:rPr>
          <w:sz w:val="25"/>
          <w:szCs w:val="25"/>
        </w:rPr>
        <w:t>Совета депутатов</w:t>
      </w:r>
      <w:r w:rsidRPr="0001627F">
        <w:rPr>
          <w:sz w:val="25"/>
          <w:szCs w:val="25"/>
        </w:rPr>
        <w:t xml:space="preserve"> МО «</w:t>
      </w:r>
      <w:r>
        <w:rPr>
          <w:sz w:val="25"/>
          <w:szCs w:val="25"/>
        </w:rPr>
        <w:t>Сюмское</w:t>
      </w:r>
      <w:r w:rsidRPr="0001627F">
        <w:rPr>
          <w:sz w:val="25"/>
          <w:szCs w:val="25"/>
        </w:rPr>
        <w:t>» «О внесении изменений</w:t>
      </w:r>
      <w:r>
        <w:rPr>
          <w:sz w:val="25"/>
          <w:szCs w:val="25"/>
        </w:rPr>
        <w:t xml:space="preserve"> и дополнений</w:t>
      </w:r>
      <w:r w:rsidRPr="0001627F">
        <w:rPr>
          <w:sz w:val="25"/>
          <w:szCs w:val="25"/>
        </w:rPr>
        <w:t xml:space="preserve"> в решение</w:t>
      </w:r>
      <w:r>
        <w:rPr>
          <w:sz w:val="25"/>
          <w:szCs w:val="25"/>
        </w:rPr>
        <w:t xml:space="preserve"> сессии Совета</w:t>
      </w:r>
      <w:r w:rsidRPr="0001627F">
        <w:rPr>
          <w:sz w:val="25"/>
          <w:szCs w:val="25"/>
        </w:rPr>
        <w:t xml:space="preserve"> </w:t>
      </w:r>
      <w:r>
        <w:rPr>
          <w:sz w:val="25"/>
          <w:szCs w:val="25"/>
        </w:rPr>
        <w:t>депутатов МО «Сюмское» от 23</w:t>
      </w:r>
      <w:r w:rsidRPr="0001627F">
        <w:rPr>
          <w:sz w:val="25"/>
          <w:szCs w:val="25"/>
        </w:rPr>
        <w:t>.12.201</w:t>
      </w:r>
      <w:r>
        <w:rPr>
          <w:sz w:val="25"/>
          <w:szCs w:val="25"/>
        </w:rPr>
        <w:t>6</w:t>
      </w:r>
      <w:r w:rsidRPr="0001627F">
        <w:rPr>
          <w:sz w:val="25"/>
          <w:szCs w:val="25"/>
        </w:rPr>
        <w:t xml:space="preserve">  № </w:t>
      </w:r>
      <w:r>
        <w:rPr>
          <w:sz w:val="25"/>
          <w:szCs w:val="25"/>
        </w:rPr>
        <w:t>8</w:t>
      </w:r>
      <w:r w:rsidRPr="0001627F">
        <w:rPr>
          <w:sz w:val="25"/>
          <w:szCs w:val="25"/>
        </w:rPr>
        <w:t xml:space="preserve"> «О бюджете муниципального  образования «</w:t>
      </w:r>
      <w:r>
        <w:rPr>
          <w:sz w:val="25"/>
          <w:szCs w:val="25"/>
        </w:rPr>
        <w:t>Сюмское</w:t>
      </w:r>
      <w:r w:rsidRPr="0001627F">
        <w:rPr>
          <w:sz w:val="25"/>
          <w:szCs w:val="25"/>
        </w:rPr>
        <w:t>»</w:t>
      </w:r>
      <w:r w:rsidR="004031C8">
        <w:rPr>
          <w:sz w:val="25"/>
          <w:szCs w:val="25"/>
        </w:rPr>
        <w:t xml:space="preserve"> на 2017» (с изм. от 30.10.2017 № 22</w:t>
      </w:r>
      <w:r>
        <w:rPr>
          <w:sz w:val="25"/>
          <w:szCs w:val="25"/>
        </w:rPr>
        <w:t xml:space="preserve">). </w:t>
      </w:r>
    </w:p>
    <w:p w:rsidR="00044864" w:rsidRPr="0001627F" w:rsidRDefault="00044864" w:rsidP="00044864">
      <w:pPr>
        <w:spacing w:line="276" w:lineRule="auto"/>
        <w:ind w:firstLine="708"/>
        <w:jc w:val="both"/>
        <w:rPr>
          <w:sz w:val="25"/>
          <w:szCs w:val="25"/>
        </w:rPr>
      </w:pPr>
      <w:r w:rsidRPr="0001627F">
        <w:rPr>
          <w:sz w:val="25"/>
          <w:szCs w:val="25"/>
        </w:rPr>
        <w:t>Заключение подготовлено на основании плана работы ревизионной комиссии МО «Шенкурский муниципальный район» на 201</w:t>
      </w:r>
      <w:r>
        <w:rPr>
          <w:sz w:val="25"/>
          <w:szCs w:val="25"/>
        </w:rPr>
        <w:t xml:space="preserve">7 </w:t>
      </w:r>
      <w:r w:rsidRPr="0001627F">
        <w:rPr>
          <w:sz w:val="25"/>
          <w:szCs w:val="25"/>
        </w:rPr>
        <w:t>год.</w:t>
      </w:r>
    </w:p>
    <w:p w:rsidR="00044864" w:rsidRPr="0001627F" w:rsidRDefault="00044864" w:rsidP="00044864">
      <w:pPr>
        <w:spacing w:line="276" w:lineRule="auto"/>
        <w:jc w:val="both"/>
        <w:rPr>
          <w:color w:val="0000FF"/>
          <w:sz w:val="25"/>
          <w:szCs w:val="25"/>
        </w:rPr>
      </w:pPr>
      <w:r w:rsidRPr="0001627F">
        <w:rPr>
          <w:color w:val="0000FF"/>
          <w:sz w:val="25"/>
          <w:szCs w:val="25"/>
        </w:rPr>
        <w:tab/>
      </w:r>
    </w:p>
    <w:p w:rsidR="00044864" w:rsidRPr="0001627F" w:rsidRDefault="00044864" w:rsidP="00044864">
      <w:pPr>
        <w:spacing w:line="276" w:lineRule="auto"/>
        <w:ind w:firstLine="708"/>
        <w:jc w:val="both"/>
        <w:rPr>
          <w:b/>
          <w:sz w:val="25"/>
          <w:szCs w:val="25"/>
        </w:rPr>
      </w:pPr>
      <w:r w:rsidRPr="0001627F">
        <w:rPr>
          <w:b/>
          <w:sz w:val="25"/>
          <w:szCs w:val="25"/>
        </w:rPr>
        <w:t xml:space="preserve">При проведении экспертизы и подготовке заключения использованы следующие представленные документы: </w:t>
      </w:r>
    </w:p>
    <w:p w:rsidR="004031C8" w:rsidRPr="0001627F" w:rsidRDefault="00044864" w:rsidP="004031C8">
      <w:pPr>
        <w:spacing w:line="276" w:lineRule="auto"/>
        <w:ind w:firstLine="708"/>
        <w:jc w:val="both"/>
        <w:rPr>
          <w:b/>
          <w:color w:val="0000FF"/>
          <w:sz w:val="25"/>
          <w:szCs w:val="25"/>
        </w:rPr>
      </w:pPr>
      <w:r w:rsidRPr="0001627F">
        <w:rPr>
          <w:sz w:val="25"/>
          <w:szCs w:val="25"/>
        </w:rPr>
        <w:t>1.  Проект решения «О внесении изменений</w:t>
      </w:r>
      <w:r>
        <w:rPr>
          <w:sz w:val="25"/>
          <w:szCs w:val="25"/>
        </w:rPr>
        <w:t xml:space="preserve"> и дополнений</w:t>
      </w:r>
      <w:r w:rsidRPr="0001627F">
        <w:rPr>
          <w:sz w:val="25"/>
          <w:szCs w:val="25"/>
        </w:rPr>
        <w:t xml:space="preserve"> в решение</w:t>
      </w:r>
      <w:r>
        <w:rPr>
          <w:sz w:val="25"/>
          <w:szCs w:val="25"/>
        </w:rPr>
        <w:t xml:space="preserve"> сессии Совета</w:t>
      </w:r>
      <w:r w:rsidRPr="0001627F">
        <w:rPr>
          <w:sz w:val="25"/>
          <w:szCs w:val="25"/>
        </w:rPr>
        <w:t xml:space="preserve"> </w:t>
      </w:r>
      <w:r>
        <w:rPr>
          <w:sz w:val="25"/>
          <w:szCs w:val="25"/>
        </w:rPr>
        <w:t>депутатов МО «Сюмское» от 23</w:t>
      </w:r>
      <w:r w:rsidRPr="0001627F">
        <w:rPr>
          <w:sz w:val="25"/>
          <w:szCs w:val="25"/>
        </w:rPr>
        <w:t>.12.201</w:t>
      </w:r>
      <w:r>
        <w:rPr>
          <w:sz w:val="25"/>
          <w:szCs w:val="25"/>
        </w:rPr>
        <w:t>6</w:t>
      </w:r>
      <w:r w:rsidRPr="0001627F">
        <w:rPr>
          <w:sz w:val="25"/>
          <w:szCs w:val="25"/>
        </w:rPr>
        <w:t xml:space="preserve">  № </w:t>
      </w:r>
      <w:r>
        <w:rPr>
          <w:sz w:val="25"/>
          <w:szCs w:val="25"/>
        </w:rPr>
        <w:t>8</w:t>
      </w:r>
      <w:r w:rsidRPr="0001627F">
        <w:rPr>
          <w:sz w:val="25"/>
          <w:szCs w:val="25"/>
        </w:rPr>
        <w:t xml:space="preserve"> «О бюджете муниципального  образования «</w:t>
      </w:r>
      <w:r>
        <w:rPr>
          <w:sz w:val="25"/>
          <w:szCs w:val="25"/>
        </w:rPr>
        <w:t>Сюмское</w:t>
      </w:r>
      <w:r w:rsidRPr="0001627F">
        <w:rPr>
          <w:sz w:val="25"/>
          <w:szCs w:val="25"/>
        </w:rPr>
        <w:t>»</w:t>
      </w:r>
      <w:r>
        <w:rPr>
          <w:sz w:val="25"/>
          <w:szCs w:val="25"/>
        </w:rPr>
        <w:t xml:space="preserve"> на 2017» </w:t>
      </w:r>
      <w:r w:rsidR="004031C8">
        <w:rPr>
          <w:sz w:val="25"/>
          <w:szCs w:val="25"/>
        </w:rPr>
        <w:t xml:space="preserve">(с изм. от 30.10.2017 № 22). </w:t>
      </w:r>
    </w:p>
    <w:p w:rsidR="00044864" w:rsidRPr="0001627F" w:rsidRDefault="00044864" w:rsidP="00044864">
      <w:pPr>
        <w:spacing w:line="276" w:lineRule="auto"/>
        <w:ind w:firstLine="708"/>
        <w:jc w:val="both"/>
        <w:rPr>
          <w:sz w:val="25"/>
          <w:szCs w:val="25"/>
        </w:rPr>
      </w:pPr>
      <w:r w:rsidRPr="0001627F">
        <w:rPr>
          <w:sz w:val="25"/>
          <w:szCs w:val="25"/>
        </w:rPr>
        <w:t>2.  Пояснительная записка к проекту.</w:t>
      </w:r>
    </w:p>
    <w:p w:rsidR="00044864" w:rsidRPr="0001627F" w:rsidRDefault="00044864" w:rsidP="00044864">
      <w:pPr>
        <w:spacing w:line="276" w:lineRule="auto"/>
        <w:ind w:firstLine="720"/>
        <w:jc w:val="both"/>
        <w:rPr>
          <w:sz w:val="25"/>
          <w:szCs w:val="25"/>
        </w:rPr>
      </w:pPr>
    </w:p>
    <w:p w:rsidR="00044864" w:rsidRDefault="00044864" w:rsidP="00044864">
      <w:pPr>
        <w:spacing w:line="276" w:lineRule="auto"/>
        <w:ind w:firstLine="708"/>
        <w:jc w:val="both"/>
        <w:rPr>
          <w:sz w:val="27"/>
          <w:szCs w:val="27"/>
        </w:rPr>
      </w:pPr>
      <w:r w:rsidRPr="0001627F">
        <w:rPr>
          <w:b/>
          <w:sz w:val="25"/>
          <w:szCs w:val="25"/>
        </w:rPr>
        <w:t>Результаты экспертизы:</w:t>
      </w:r>
      <w:r w:rsidRPr="0001627F">
        <w:rPr>
          <w:sz w:val="27"/>
          <w:szCs w:val="27"/>
        </w:rPr>
        <w:t xml:space="preserve"> </w:t>
      </w:r>
    </w:p>
    <w:p w:rsidR="00044864" w:rsidRPr="0001627F" w:rsidRDefault="00044864" w:rsidP="004031C8">
      <w:pPr>
        <w:spacing w:line="276" w:lineRule="auto"/>
        <w:jc w:val="both"/>
        <w:rPr>
          <w:b/>
          <w:color w:val="0000FF"/>
          <w:sz w:val="25"/>
          <w:szCs w:val="25"/>
        </w:rPr>
      </w:pPr>
      <w:r w:rsidRPr="0001627F">
        <w:rPr>
          <w:sz w:val="25"/>
          <w:szCs w:val="25"/>
        </w:rPr>
        <w:t xml:space="preserve">Изменения и дополнения в решение </w:t>
      </w:r>
      <w:r>
        <w:rPr>
          <w:sz w:val="25"/>
          <w:szCs w:val="25"/>
        </w:rPr>
        <w:t>сессии Совета депутатов</w:t>
      </w:r>
      <w:r w:rsidRPr="0001627F">
        <w:rPr>
          <w:sz w:val="25"/>
          <w:szCs w:val="25"/>
        </w:rPr>
        <w:t xml:space="preserve"> МО «</w:t>
      </w:r>
      <w:r>
        <w:rPr>
          <w:sz w:val="25"/>
          <w:szCs w:val="25"/>
        </w:rPr>
        <w:t>Сюмское</w:t>
      </w:r>
      <w:r w:rsidRPr="0001627F">
        <w:rPr>
          <w:sz w:val="25"/>
          <w:szCs w:val="25"/>
        </w:rPr>
        <w:t>» «О внесении изменений</w:t>
      </w:r>
      <w:r>
        <w:rPr>
          <w:sz w:val="25"/>
          <w:szCs w:val="25"/>
        </w:rPr>
        <w:t xml:space="preserve"> и дополнений</w:t>
      </w:r>
      <w:r w:rsidRPr="0001627F">
        <w:rPr>
          <w:sz w:val="25"/>
          <w:szCs w:val="25"/>
        </w:rPr>
        <w:t xml:space="preserve"> в решение</w:t>
      </w:r>
      <w:r>
        <w:rPr>
          <w:sz w:val="25"/>
          <w:szCs w:val="25"/>
        </w:rPr>
        <w:t xml:space="preserve"> сессии Совета</w:t>
      </w:r>
      <w:r w:rsidRPr="0001627F">
        <w:rPr>
          <w:sz w:val="25"/>
          <w:szCs w:val="25"/>
        </w:rPr>
        <w:t xml:space="preserve"> </w:t>
      </w:r>
      <w:r>
        <w:rPr>
          <w:sz w:val="25"/>
          <w:szCs w:val="25"/>
        </w:rPr>
        <w:t>депутатов МО «Сюмское» от 23</w:t>
      </w:r>
      <w:r w:rsidRPr="0001627F">
        <w:rPr>
          <w:sz w:val="25"/>
          <w:szCs w:val="25"/>
        </w:rPr>
        <w:t>.12.201</w:t>
      </w:r>
      <w:r>
        <w:rPr>
          <w:sz w:val="25"/>
          <w:szCs w:val="25"/>
        </w:rPr>
        <w:t>6</w:t>
      </w:r>
      <w:r w:rsidRPr="0001627F">
        <w:rPr>
          <w:sz w:val="25"/>
          <w:szCs w:val="25"/>
        </w:rPr>
        <w:t xml:space="preserve">  № </w:t>
      </w:r>
      <w:r>
        <w:rPr>
          <w:sz w:val="25"/>
          <w:szCs w:val="25"/>
        </w:rPr>
        <w:t>8</w:t>
      </w:r>
      <w:r w:rsidRPr="0001627F">
        <w:rPr>
          <w:sz w:val="25"/>
          <w:szCs w:val="25"/>
        </w:rPr>
        <w:t xml:space="preserve"> «О бюджете муниципального  образования «</w:t>
      </w:r>
      <w:r>
        <w:rPr>
          <w:sz w:val="25"/>
          <w:szCs w:val="25"/>
        </w:rPr>
        <w:t>Сюмское</w:t>
      </w:r>
      <w:r w:rsidRPr="0001627F">
        <w:rPr>
          <w:sz w:val="25"/>
          <w:szCs w:val="25"/>
        </w:rPr>
        <w:t>»</w:t>
      </w:r>
      <w:r>
        <w:rPr>
          <w:sz w:val="25"/>
          <w:szCs w:val="25"/>
        </w:rPr>
        <w:t xml:space="preserve"> на 2017» </w:t>
      </w:r>
      <w:r w:rsidR="004031C8">
        <w:rPr>
          <w:sz w:val="25"/>
          <w:szCs w:val="25"/>
        </w:rPr>
        <w:t xml:space="preserve">(с изм. от 30.10.2017 № 22) </w:t>
      </w:r>
      <w:r>
        <w:rPr>
          <w:sz w:val="25"/>
          <w:szCs w:val="25"/>
        </w:rPr>
        <w:t xml:space="preserve">вносятся </w:t>
      </w:r>
      <w:r w:rsidR="004031C8">
        <w:rPr>
          <w:sz w:val="25"/>
          <w:szCs w:val="25"/>
        </w:rPr>
        <w:t>в третий раз.</w:t>
      </w:r>
    </w:p>
    <w:p w:rsidR="00044864" w:rsidRPr="00E918EE" w:rsidRDefault="00044864" w:rsidP="00E918EE">
      <w:pPr>
        <w:spacing w:line="276" w:lineRule="auto"/>
        <w:ind w:firstLine="708"/>
        <w:jc w:val="both"/>
        <w:rPr>
          <w:sz w:val="26"/>
          <w:szCs w:val="26"/>
        </w:rPr>
      </w:pPr>
      <w:r w:rsidRPr="00E37031">
        <w:rPr>
          <w:sz w:val="25"/>
          <w:szCs w:val="25"/>
        </w:rPr>
        <w:t>Представленный проект подготовлен в связи с уточнением параметров бюджета муниципального образования «</w:t>
      </w:r>
      <w:r>
        <w:rPr>
          <w:sz w:val="25"/>
          <w:szCs w:val="25"/>
        </w:rPr>
        <w:t>Сюмское</w:t>
      </w:r>
      <w:r w:rsidRPr="00E37031">
        <w:rPr>
          <w:sz w:val="25"/>
          <w:szCs w:val="25"/>
        </w:rPr>
        <w:t xml:space="preserve">» </w:t>
      </w:r>
      <w:r w:rsidRPr="00E37031">
        <w:rPr>
          <w:sz w:val="26"/>
          <w:szCs w:val="26"/>
        </w:rPr>
        <w:t>по</w:t>
      </w:r>
      <w:r>
        <w:rPr>
          <w:sz w:val="26"/>
          <w:szCs w:val="26"/>
        </w:rPr>
        <w:t xml:space="preserve"> расходам, доходная часть бюджета МО «С</w:t>
      </w:r>
      <w:r w:rsidR="00E918EE">
        <w:rPr>
          <w:sz w:val="26"/>
          <w:szCs w:val="26"/>
        </w:rPr>
        <w:t>юмское» остаётся без изменений. В расходной части бюджета будет внутренне перемещение расходов внутри разделов. Д</w:t>
      </w:r>
      <w:r w:rsidR="004031C8">
        <w:rPr>
          <w:sz w:val="26"/>
          <w:szCs w:val="26"/>
        </w:rPr>
        <w:t>ефицит бюджета останется без изменений</w:t>
      </w:r>
      <w:r>
        <w:rPr>
          <w:sz w:val="26"/>
          <w:szCs w:val="26"/>
        </w:rPr>
        <w:t>.</w:t>
      </w:r>
      <w:r w:rsidRPr="0042495F">
        <w:rPr>
          <w:sz w:val="25"/>
          <w:szCs w:val="25"/>
        </w:rPr>
        <w:t xml:space="preserve"> </w:t>
      </w:r>
    </w:p>
    <w:p w:rsidR="00044864" w:rsidRDefault="00044864" w:rsidP="00044864">
      <w:pPr>
        <w:shd w:val="clear" w:color="auto" w:fill="FFFFFF"/>
        <w:autoSpaceDE w:val="0"/>
        <w:autoSpaceDN w:val="0"/>
        <w:adjustRightInd w:val="0"/>
        <w:spacing w:line="276" w:lineRule="auto"/>
        <w:ind w:firstLine="741"/>
        <w:jc w:val="both"/>
        <w:rPr>
          <w:sz w:val="25"/>
          <w:szCs w:val="25"/>
        </w:rPr>
      </w:pPr>
    </w:p>
    <w:p w:rsidR="004031C8" w:rsidRDefault="004031C8" w:rsidP="00044864">
      <w:pPr>
        <w:shd w:val="clear" w:color="auto" w:fill="FFFFFF"/>
        <w:autoSpaceDE w:val="0"/>
        <w:autoSpaceDN w:val="0"/>
        <w:adjustRightInd w:val="0"/>
        <w:spacing w:line="276" w:lineRule="auto"/>
        <w:ind w:firstLine="741"/>
        <w:jc w:val="both"/>
        <w:rPr>
          <w:sz w:val="25"/>
          <w:szCs w:val="25"/>
        </w:rPr>
      </w:pPr>
    </w:p>
    <w:p w:rsidR="004031C8" w:rsidRDefault="004031C8" w:rsidP="00044864">
      <w:pPr>
        <w:shd w:val="clear" w:color="auto" w:fill="FFFFFF"/>
        <w:autoSpaceDE w:val="0"/>
        <w:autoSpaceDN w:val="0"/>
        <w:adjustRightInd w:val="0"/>
        <w:spacing w:line="276" w:lineRule="auto"/>
        <w:ind w:firstLine="741"/>
        <w:jc w:val="both"/>
        <w:rPr>
          <w:sz w:val="25"/>
          <w:szCs w:val="25"/>
        </w:rPr>
      </w:pPr>
    </w:p>
    <w:p w:rsidR="004031C8" w:rsidRDefault="004031C8" w:rsidP="00044864">
      <w:pPr>
        <w:shd w:val="clear" w:color="auto" w:fill="FFFFFF"/>
        <w:autoSpaceDE w:val="0"/>
        <w:autoSpaceDN w:val="0"/>
        <w:adjustRightInd w:val="0"/>
        <w:spacing w:line="276" w:lineRule="auto"/>
        <w:ind w:firstLine="741"/>
        <w:jc w:val="both"/>
        <w:rPr>
          <w:sz w:val="26"/>
          <w:szCs w:val="26"/>
        </w:rPr>
      </w:pPr>
    </w:p>
    <w:p w:rsidR="00044864" w:rsidRDefault="00044864" w:rsidP="00044864">
      <w:pPr>
        <w:spacing w:line="276" w:lineRule="auto"/>
        <w:ind w:firstLine="708"/>
        <w:jc w:val="both"/>
        <w:rPr>
          <w:sz w:val="26"/>
          <w:szCs w:val="26"/>
        </w:rPr>
      </w:pPr>
    </w:p>
    <w:p w:rsidR="00044864" w:rsidRDefault="00044864" w:rsidP="00044864">
      <w:pPr>
        <w:jc w:val="center"/>
        <w:rPr>
          <w:rStyle w:val="FontStyle56"/>
          <w:sz w:val="25"/>
          <w:szCs w:val="25"/>
        </w:rPr>
      </w:pPr>
    </w:p>
    <w:p w:rsidR="00044864" w:rsidRDefault="00044864" w:rsidP="00044864">
      <w:pPr>
        <w:jc w:val="center"/>
        <w:rPr>
          <w:rStyle w:val="FontStyle56"/>
          <w:sz w:val="25"/>
          <w:szCs w:val="25"/>
        </w:rPr>
      </w:pPr>
    </w:p>
    <w:p w:rsidR="00044864" w:rsidRDefault="00044864" w:rsidP="00044864">
      <w:pPr>
        <w:rPr>
          <w:rStyle w:val="FontStyle56"/>
          <w:sz w:val="25"/>
          <w:szCs w:val="25"/>
        </w:rPr>
      </w:pPr>
    </w:p>
    <w:p w:rsidR="00044864" w:rsidRDefault="00044864" w:rsidP="00044864">
      <w:pPr>
        <w:jc w:val="center"/>
        <w:rPr>
          <w:rStyle w:val="FontStyle56"/>
          <w:sz w:val="25"/>
          <w:szCs w:val="25"/>
        </w:rPr>
      </w:pPr>
    </w:p>
    <w:p w:rsidR="00044864" w:rsidRPr="00860DFB" w:rsidRDefault="00860DFB" w:rsidP="00044864">
      <w:pPr>
        <w:spacing w:line="276" w:lineRule="auto"/>
        <w:jc w:val="center"/>
        <w:rPr>
          <w:rStyle w:val="FontStyle56"/>
          <w:b/>
          <w:i w:val="0"/>
          <w:sz w:val="25"/>
          <w:szCs w:val="25"/>
        </w:rPr>
      </w:pPr>
      <w:r w:rsidRPr="00860DFB">
        <w:rPr>
          <w:rStyle w:val="FontStyle56"/>
          <w:b/>
          <w:i w:val="0"/>
          <w:sz w:val="25"/>
          <w:szCs w:val="25"/>
        </w:rPr>
        <w:t>1.</w:t>
      </w:r>
      <w:r w:rsidR="00044864" w:rsidRPr="00860DFB">
        <w:rPr>
          <w:rStyle w:val="FontStyle56"/>
          <w:b/>
          <w:i w:val="0"/>
          <w:sz w:val="25"/>
          <w:szCs w:val="25"/>
        </w:rPr>
        <w:t xml:space="preserve">Анализ расходной части бюджета муниципального образования </w:t>
      </w:r>
    </w:p>
    <w:p w:rsidR="00044864" w:rsidRPr="00860DFB" w:rsidRDefault="00044864" w:rsidP="00044864">
      <w:pPr>
        <w:jc w:val="center"/>
        <w:rPr>
          <w:rStyle w:val="FontStyle56"/>
          <w:b/>
          <w:i w:val="0"/>
          <w:sz w:val="25"/>
          <w:szCs w:val="25"/>
        </w:rPr>
      </w:pPr>
      <w:r w:rsidRPr="00860DFB">
        <w:rPr>
          <w:rStyle w:val="FontStyle56"/>
          <w:b/>
          <w:i w:val="0"/>
          <w:sz w:val="25"/>
          <w:szCs w:val="25"/>
        </w:rPr>
        <w:t>«Сюмское» на 2017 год</w:t>
      </w:r>
    </w:p>
    <w:p w:rsidR="004031C8" w:rsidRDefault="004031C8" w:rsidP="004031C8">
      <w:pPr>
        <w:autoSpaceDE w:val="0"/>
        <w:autoSpaceDN w:val="0"/>
        <w:adjustRightInd w:val="0"/>
        <w:jc w:val="right"/>
        <w:rPr>
          <w:sz w:val="21"/>
          <w:szCs w:val="21"/>
        </w:rPr>
      </w:pPr>
      <w:r>
        <w:rPr>
          <w:sz w:val="21"/>
          <w:szCs w:val="21"/>
        </w:rPr>
        <w:t>Таблица 1</w:t>
      </w:r>
    </w:p>
    <w:p w:rsidR="004031C8" w:rsidRPr="0001627F" w:rsidRDefault="004031C8" w:rsidP="004031C8">
      <w:pPr>
        <w:autoSpaceDE w:val="0"/>
        <w:autoSpaceDN w:val="0"/>
        <w:adjustRightInd w:val="0"/>
        <w:jc w:val="right"/>
        <w:rPr>
          <w:b/>
          <w:sz w:val="25"/>
          <w:szCs w:val="25"/>
        </w:rPr>
      </w:pPr>
      <w:r w:rsidRPr="0001627F">
        <w:rPr>
          <w:sz w:val="21"/>
          <w:szCs w:val="21"/>
        </w:rPr>
        <w:t>тыс.рублей</w:t>
      </w:r>
    </w:p>
    <w:tbl>
      <w:tblPr>
        <w:tblW w:w="964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250"/>
        <w:gridCol w:w="707"/>
        <w:gridCol w:w="741"/>
        <w:gridCol w:w="1823"/>
        <w:gridCol w:w="1701"/>
        <w:gridCol w:w="1418"/>
      </w:tblGrid>
      <w:tr w:rsidR="004031C8" w:rsidRPr="0001627F" w:rsidTr="0045074E">
        <w:trPr>
          <w:trHeight w:val="1296"/>
        </w:trPr>
        <w:tc>
          <w:tcPr>
            <w:tcW w:w="3250" w:type="dxa"/>
            <w:noWrap/>
            <w:hideMark/>
          </w:tcPr>
          <w:p w:rsidR="004031C8" w:rsidRPr="00AF3042" w:rsidRDefault="004031C8" w:rsidP="0045074E">
            <w:pPr>
              <w:autoSpaceDE w:val="0"/>
              <w:autoSpaceDN w:val="0"/>
              <w:adjustRightInd w:val="0"/>
              <w:jc w:val="center"/>
            </w:pPr>
            <w:r w:rsidRPr="00AF3042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07" w:type="dxa"/>
            <w:noWrap/>
            <w:hideMark/>
          </w:tcPr>
          <w:p w:rsidR="004031C8" w:rsidRPr="00AF3042" w:rsidRDefault="004031C8" w:rsidP="0045074E">
            <w:pPr>
              <w:autoSpaceDE w:val="0"/>
              <w:autoSpaceDN w:val="0"/>
              <w:adjustRightInd w:val="0"/>
              <w:jc w:val="center"/>
            </w:pPr>
            <w:r w:rsidRPr="00AF3042">
              <w:rPr>
                <w:sz w:val="22"/>
                <w:szCs w:val="22"/>
              </w:rPr>
              <w:t>Раздел</w:t>
            </w:r>
          </w:p>
        </w:tc>
        <w:tc>
          <w:tcPr>
            <w:tcW w:w="741" w:type="dxa"/>
            <w:hideMark/>
          </w:tcPr>
          <w:p w:rsidR="004031C8" w:rsidRPr="00AF3042" w:rsidRDefault="004031C8" w:rsidP="0045074E">
            <w:pPr>
              <w:autoSpaceDE w:val="0"/>
              <w:autoSpaceDN w:val="0"/>
              <w:adjustRightInd w:val="0"/>
              <w:jc w:val="center"/>
            </w:pPr>
            <w:r w:rsidRPr="00AF3042">
              <w:rPr>
                <w:sz w:val="22"/>
                <w:szCs w:val="22"/>
              </w:rPr>
              <w:t>Подраздел</w:t>
            </w:r>
          </w:p>
        </w:tc>
        <w:tc>
          <w:tcPr>
            <w:tcW w:w="1823" w:type="dxa"/>
            <w:hideMark/>
          </w:tcPr>
          <w:p w:rsidR="004031C8" w:rsidRPr="00AF3042" w:rsidRDefault="004031C8" w:rsidP="004031C8">
            <w:pPr>
              <w:autoSpaceDE w:val="0"/>
              <w:autoSpaceDN w:val="0"/>
              <w:adjustRightInd w:val="0"/>
              <w:jc w:val="center"/>
            </w:pPr>
            <w:r w:rsidRPr="00AF3042">
              <w:rPr>
                <w:sz w:val="22"/>
                <w:szCs w:val="22"/>
              </w:rPr>
              <w:t>Утвер</w:t>
            </w:r>
            <w:r>
              <w:rPr>
                <w:sz w:val="22"/>
                <w:szCs w:val="22"/>
              </w:rPr>
              <w:t>ждено решением о бюджете на 2017г. от 23.12.2016г. № 8 (с изм. от 30.10.2017 № 22</w:t>
            </w:r>
            <w:r w:rsidR="00171468">
              <w:rPr>
                <w:sz w:val="22"/>
                <w:szCs w:val="22"/>
              </w:rPr>
              <w:t>)</w:t>
            </w:r>
          </w:p>
        </w:tc>
        <w:tc>
          <w:tcPr>
            <w:tcW w:w="1701" w:type="dxa"/>
            <w:hideMark/>
          </w:tcPr>
          <w:p w:rsidR="004031C8" w:rsidRPr="00AF3042" w:rsidRDefault="004031C8" w:rsidP="0045074E">
            <w:pPr>
              <w:autoSpaceDE w:val="0"/>
              <w:autoSpaceDN w:val="0"/>
              <w:adjustRightInd w:val="0"/>
              <w:jc w:val="center"/>
            </w:pPr>
            <w:r w:rsidRPr="00AF3042">
              <w:rPr>
                <w:sz w:val="22"/>
                <w:szCs w:val="22"/>
              </w:rPr>
              <w:t>Проект решения о внесении изменений</w:t>
            </w:r>
          </w:p>
        </w:tc>
        <w:tc>
          <w:tcPr>
            <w:tcW w:w="1418" w:type="dxa"/>
            <w:noWrap/>
            <w:hideMark/>
          </w:tcPr>
          <w:p w:rsidR="004031C8" w:rsidRPr="00AF3042" w:rsidRDefault="004031C8" w:rsidP="0045074E">
            <w:pPr>
              <w:autoSpaceDE w:val="0"/>
              <w:autoSpaceDN w:val="0"/>
              <w:adjustRightInd w:val="0"/>
              <w:jc w:val="center"/>
            </w:pPr>
            <w:r w:rsidRPr="00AF3042">
              <w:rPr>
                <w:sz w:val="22"/>
                <w:szCs w:val="22"/>
              </w:rPr>
              <w:t>Отклонение</w:t>
            </w:r>
          </w:p>
        </w:tc>
      </w:tr>
      <w:tr w:rsidR="004031C8" w:rsidRPr="0001627F" w:rsidTr="0045074E">
        <w:trPr>
          <w:trHeight w:val="181"/>
        </w:trPr>
        <w:tc>
          <w:tcPr>
            <w:tcW w:w="3250" w:type="dxa"/>
            <w:noWrap/>
            <w:hideMark/>
          </w:tcPr>
          <w:p w:rsidR="004031C8" w:rsidRPr="0001627F" w:rsidRDefault="004031C8" w:rsidP="0045074E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1627F">
              <w:rPr>
                <w:sz w:val="23"/>
                <w:szCs w:val="23"/>
              </w:rPr>
              <w:t>1</w:t>
            </w:r>
          </w:p>
        </w:tc>
        <w:tc>
          <w:tcPr>
            <w:tcW w:w="707" w:type="dxa"/>
            <w:noWrap/>
            <w:hideMark/>
          </w:tcPr>
          <w:p w:rsidR="004031C8" w:rsidRPr="0001627F" w:rsidRDefault="004031C8" w:rsidP="0045074E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1627F">
              <w:rPr>
                <w:sz w:val="23"/>
                <w:szCs w:val="23"/>
              </w:rPr>
              <w:t>2</w:t>
            </w:r>
          </w:p>
        </w:tc>
        <w:tc>
          <w:tcPr>
            <w:tcW w:w="741" w:type="dxa"/>
            <w:noWrap/>
            <w:hideMark/>
          </w:tcPr>
          <w:p w:rsidR="004031C8" w:rsidRPr="0001627F" w:rsidRDefault="004031C8" w:rsidP="0045074E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1627F">
              <w:rPr>
                <w:sz w:val="23"/>
                <w:szCs w:val="23"/>
              </w:rPr>
              <w:t>3</w:t>
            </w:r>
          </w:p>
        </w:tc>
        <w:tc>
          <w:tcPr>
            <w:tcW w:w="1823" w:type="dxa"/>
            <w:noWrap/>
            <w:hideMark/>
          </w:tcPr>
          <w:p w:rsidR="004031C8" w:rsidRPr="0001627F" w:rsidRDefault="004031C8" w:rsidP="0045074E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1627F">
              <w:rPr>
                <w:sz w:val="23"/>
                <w:szCs w:val="23"/>
              </w:rPr>
              <w:t>4</w:t>
            </w:r>
          </w:p>
        </w:tc>
        <w:tc>
          <w:tcPr>
            <w:tcW w:w="1701" w:type="dxa"/>
            <w:noWrap/>
            <w:hideMark/>
          </w:tcPr>
          <w:p w:rsidR="004031C8" w:rsidRPr="0001627F" w:rsidRDefault="004031C8" w:rsidP="0045074E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1627F">
              <w:rPr>
                <w:sz w:val="23"/>
                <w:szCs w:val="23"/>
              </w:rPr>
              <w:t>5</w:t>
            </w:r>
          </w:p>
        </w:tc>
        <w:tc>
          <w:tcPr>
            <w:tcW w:w="1418" w:type="dxa"/>
            <w:noWrap/>
            <w:hideMark/>
          </w:tcPr>
          <w:p w:rsidR="004031C8" w:rsidRPr="0001627F" w:rsidRDefault="004031C8" w:rsidP="0045074E">
            <w:pPr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1627F">
              <w:rPr>
                <w:sz w:val="23"/>
                <w:szCs w:val="23"/>
              </w:rPr>
              <w:t>6</w:t>
            </w:r>
          </w:p>
        </w:tc>
      </w:tr>
      <w:tr w:rsidR="004031C8" w:rsidRPr="0001627F" w:rsidTr="0045074E">
        <w:trPr>
          <w:trHeight w:val="315"/>
        </w:trPr>
        <w:tc>
          <w:tcPr>
            <w:tcW w:w="3250" w:type="dxa"/>
            <w:noWrap/>
            <w:hideMark/>
          </w:tcPr>
          <w:p w:rsidR="004031C8" w:rsidRPr="00393389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93389">
              <w:rPr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7" w:type="dxa"/>
            <w:noWrap/>
            <w:hideMark/>
          </w:tcPr>
          <w:p w:rsidR="004031C8" w:rsidRPr="0001627F" w:rsidRDefault="004031C8" w:rsidP="0045074E">
            <w:pPr>
              <w:autoSpaceDE w:val="0"/>
              <w:autoSpaceDN w:val="0"/>
              <w:adjustRightInd w:val="0"/>
              <w:jc w:val="both"/>
              <w:rPr>
                <w:bCs/>
                <w:sz w:val="23"/>
                <w:szCs w:val="23"/>
              </w:rPr>
            </w:pPr>
            <w:r w:rsidRPr="0001627F">
              <w:rPr>
                <w:bCs/>
                <w:sz w:val="23"/>
                <w:szCs w:val="23"/>
              </w:rPr>
              <w:t>01</w:t>
            </w:r>
          </w:p>
        </w:tc>
        <w:tc>
          <w:tcPr>
            <w:tcW w:w="741" w:type="dxa"/>
            <w:noWrap/>
            <w:hideMark/>
          </w:tcPr>
          <w:p w:rsidR="004031C8" w:rsidRPr="0001627F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01627F">
              <w:rPr>
                <w:sz w:val="23"/>
                <w:szCs w:val="23"/>
              </w:rPr>
              <w:t> </w:t>
            </w:r>
          </w:p>
        </w:tc>
        <w:tc>
          <w:tcPr>
            <w:tcW w:w="1823" w:type="dxa"/>
            <w:noWrap/>
            <w:hideMark/>
          </w:tcPr>
          <w:p w:rsidR="004031C8" w:rsidRPr="002A015A" w:rsidRDefault="004031C8" w:rsidP="0045074E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568</w:t>
            </w:r>
            <w:r w:rsidRPr="002A015A">
              <w:rPr>
                <w:b/>
                <w:bCs/>
                <w:iCs/>
                <w:color w:val="000000"/>
              </w:rPr>
              <w:t>,7</w:t>
            </w:r>
          </w:p>
        </w:tc>
        <w:tc>
          <w:tcPr>
            <w:tcW w:w="1701" w:type="dxa"/>
            <w:noWrap/>
            <w:hideMark/>
          </w:tcPr>
          <w:p w:rsidR="004031C8" w:rsidRPr="002A015A" w:rsidRDefault="004031C8" w:rsidP="0045074E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568</w:t>
            </w:r>
            <w:r w:rsidRPr="002A015A">
              <w:rPr>
                <w:b/>
                <w:bCs/>
                <w:iCs/>
                <w:color w:val="000000"/>
              </w:rPr>
              <w:t>,7</w:t>
            </w:r>
          </w:p>
        </w:tc>
        <w:tc>
          <w:tcPr>
            <w:tcW w:w="1418" w:type="dxa"/>
            <w:noWrap/>
            <w:hideMark/>
          </w:tcPr>
          <w:p w:rsidR="004031C8" w:rsidRPr="000C5D81" w:rsidRDefault="004031C8" w:rsidP="0045074E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0,0</w:t>
            </w:r>
          </w:p>
        </w:tc>
      </w:tr>
      <w:tr w:rsidR="004031C8" w:rsidRPr="0001627F" w:rsidTr="0045074E">
        <w:trPr>
          <w:trHeight w:val="825"/>
        </w:trPr>
        <w:tc>
          <w:tcPr>
            <w:tcW w:w="3250" w:type="dxa"/>
            <w:hideMark/>
          </w:tcPr>
          <w:p w:rsidR="004031C8" w:rsidRPr="00393389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93389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noWrap/>
            <w:hideMark/>
          </w:tcPr>
          <w:p w:rsidR="004031C8" w:rsidRPr="0001627F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01627F">
              <w:rPr>
                <w:sz w:val="23"/>
                <w:szCs w:val="23"/>
              </w:rPr>
              <w:t>01</w:t>
            </w:r>
          </w:p>
        </w:tc>
        <w:tc>
          <w:tcPr>
            <w:tcW w:w="741" w:type="dxa"/>
            <w:noWrap/>
            <w:hideMark/>
          </w:tcPr>
          <w:p w:rsidR="004031C8" w:rsidRPr="0001627F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01627F">
              <w:rPr>
                <w:sz w:val="23"/>
                <w:szCs w:val="23"/>
              </w:rPr>
              <w:t>02</w:t>
            </w:r>
          </w:p>
        </w:tc>
        <w:tc>
          <w:tcPr>
            <w:tcW w:w="1823" w:type="dxa"/>
            <w:noWrap/>
            <w:hideMark/>
          </w:tcPr>
          <w:p w:rsidR="004031C8" w:rsidRPr="003972AA" w:rsidRDefault="004031C8" w:rsidP="0045074E">
            <w:pPr>
              <w:jc w:val="center"/>
              <w:rPr>
                <w:b/>
                <w:color w:val="000000"/>
              </w:rPr>
            </w:pPr>
            <w:r w:rsidRPr="003972AA">
              <w:rPr>
                <w:b/>
                <w:color w:val="000000"/>
              </w:rPr>
              <w:t>252,4</w:t>
            </w:r>
          </w:p>
        </w:tc>
        <w:tc>
          <w:tcPr>
            <w:tcW w:w="1701" w:type="dxa"/>
            <w:noWrap/>
            <w:hideMark/>
          </w:tcPr>
          <w:p w:rsidR="004031C8" w:rsidRPr="003972AA" w:rsidRDefault="004031C8" w:rsidP="0045074E">
            <w:pPr>
              <w:jc w:val="center"/>
              <w:rPr>
                <w:b/>
                <w:color w:val="000000"/>
              </w:rPr>
            </w:pPr>
            <w:r w:rsidRPr="003972AA">
              <w:rPr>
                <w:b/>
                <w:color w:val="000000"/>
              </w:rPr>
              <w:t>259,823</w:t>
            </w:r>
          </w:p>
        </w:tc>
        <w:tc>
          <w:tcPr>
            <w:tcW w:w="1418" w:type="dxa"/>
            <w:noWrap/>
            <w:hideMark/>
          </w:tcPr>
          <w:p w:rsidR="004031C8" w:rsidRPr="003972AA" w:rsidRDefault="004031C8" w:rsidP="0045074E">
            <w:pPr>
              <w:jc w:val="center"/>
              <w:rPr>
                <w:b/>
                <w:color w:val="000000"/>
              </w:rPr>
            </w:pPr>
            <w:r w:rsidRPr="003972AA">
              <w:rPr>
                <w:b/>
                <w:color w:val="000000"/>
              </w:rPr>
              <w:t>+ 7,423</w:t>
            </w:r>
          </w:p>
        </w:tc>
      </w:tr>
      <w:tr w:rsidR="004031C8" w:rsidRPr="0001627F" w:rsidTr="0045074E">
        <w:trPr>
          <w:trHeight w:val="1065"/>
        </w:trPr>
        <w:tc>
          <w:tcPr>
            <w:tcW w:w="3250" w:type="dxa"/>
            <w:hideMark/>
          </w:tcPr>
          <w:p w:rsidR="004031C8" w:rsidRPr="00393389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93389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noWrap/>
            <w:hideMark/>
          </w:tcPr>
          <w:p w:rsidR="004031C8" w:rsidRPr="0001627F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01627F">
              <w:rPr>
                <w:sz w:val="23"/>
                <w:szCs w:val="23"/>
              </w:rPr>
              <w:t>01</w:t>
            </w:r>
          </w:p>
        </w:tc>
        <w:tc>
          <w:tcPr>
            <w:tcW w:w="741" w:type="dxa"/>
            <w:noWrap/>
            <w:hideMark/>
          </w:tcPr>
          <w:p w:rsidR="004031C8" w:rsidRPr="0001627F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01627F">
              <w:rPr>
                <w:sz w:val="23"/>
                <w:szCs w:val="23"/>
              </w:rPr>
              <w:t>04</w:t>
            </w:r>
          </w:p>
        </w:tc>
        <w:tc>
          <w:tcPr>
            <w:tcW w:w="1823" w:type="dxa"/>
            <w:noWrap/>
            <w:hideMark/>
          </w:tcPr>
          <w:p w:rsidR="004031C8" w:rsidRPr="002A015A" w:rsidRDefault="004031C8" w:rsidP="0045074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310,3</w:t>
            </w:r>
          </w:p>
        </w:tc>
        <w:tc>
          <w:tcPr>
            <w:tcW w:w="1701" w:type="dxa"/>
            <w:noWrap/>
            <w:hideMark/>
          </w:tcPr>
          <w:p w:rsidR="004031C8" w:rsidRPr="002A015A" w:rsidRDefault="004031C8" w:rsidP="0045074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302,877</w:t>
            </w:r>
          </w:p>
        </w:tc>
        <w:tc>
          <w:tcPr>
            <w:tcW w:w="1418" w:type="dxa"/>
            <w:noWrap/>
            <w:hideMark/>
          </w:tcPr>
          <w:p w:rsidR="004031C8" w:rsidRPr="000C5D81" w:rsidRDefault="004031C8" w:rsidP="0045074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- 7,423</w:t>
            </w:r>
          </w:p>
        </w:tc>
      </w:tr>
      <w:tr w:rsidR="004031C8" w:rsidRPr="0001627F" w:rsidTr="0045074E">
        <w:trPr>
          <w:trHeight w:val="1320"/>
        </w:trPr>
        <w:tc>
          <w:tcPr>
            <w:tcW w:w="3250" w:type="dxa"/>
            <w:tcBorders>
              <w:bottom w:val="single" w:sz="4" w:space="0" w:color="auto"/>
            </w:tcBorders>
            <w:hideMark/>
          </w:tcPr>
          <w:p w:rsidR="004031C8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93389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  <w:p w:rsidR="004031C8" w:rsidRPr="00393389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noWrap/>
            <w:hideMark/>
          </w:tcPr>
          <w:p w:rsidR="004031C8" w:rsidRPr="0001627F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01627F">
              <w:rPr>
                <w:sz w:val="23"/>
                <w:szCs w:val="23"/>
              </w:rPr>
              <w:t>01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noWrap/>
            <w:hideMark/>
          </w:tcPr>
          <w:p w:rsidR="004031C8" w:rsidRPr="0001627F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01627F">
              <w:rPr>
                <w:sz w:val="23"/>
                <w:szCs w:val="23"/>
              </w:rPr>
              <w:t>06</w:t>
            </w:r>
          </w:p>
        </w:tc>
        <w:tc>
          <w:tcPr>
            <w:tcW w:w="1823" w:type="dxa"/>
            <w:tcBorders>
              <w:bottom w:val="single" w:sz="4" w:space="0" w:color="auto"/>
            </w:tcBorders>
            <w:noWrap/>
            <w:hideMark/>
          </w:tcPr>
          <w:p w:rsidR="004031C8" w:rsidRPr="00B55F28" w:rsidRDefault="004031C8" w:rsidP="00450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hideMark/>
          </w:tcPr>
          <w:p w:rsidR="004031C8" w:rsidRPr="00B55F28" w:rsidRDefault="004031C8" w:rsidP="00450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noWrap/>
            <w:hideMark/>
          </w:tcPr>
          <w:p w:rsidR="004031C8" w:rsidRDefault="004031C8" w:rsidP="0045074E">
            <w:pPr>
              <w:jc w:val="center"/>
            </w:pPr>
            <w:r>
              <w:t>0,0</w:t>
            </w:r>
          </w:p>
        </w:tc>
      </w:tr>
      <w:tr w:rsidR="004031C8" w:rsidRPr="0001627F" w:rsidTr="0045074E">
        <w:trPr>
          <w:trHeight w:val="315"/>
        </w:trPr>
        <w:tc>
          <w:tcPr>
            <w:tcW w:w="3250" w:type="dxa"/>
            <w:noWrap/>
            <w:hideMark/>
          </w:tcPr>
          <w:p w:rsidR="004031C8" w:rsidRPr="00393389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93389">
              <w:rPr>
                <w:sz w:val="20"/>
                <w:szCs w:val="20"/>
              </w:rPr>
              <w:t>НАЦИОНАЛЬНАЯ ОБОРОНА</w:t>
            </w:r>
          </w:p>
        </w:tc>
        <w:tc>
          <w:tcPr>
            <w:tcW w:w="707" w:type="dxa"/>
            <w:noWrap/>
            <w:hideMark/>
          </w:tcPr>
          <w:p w:rsidR="004031C8" w:rsidRPr="0001627F" w:rsidRDefault="004031C8" w:rsidP="0045074E">
            <w:pPr>
              <w:autoSpaceDE w:val="0"/>
              <w:autoSpaceDN w:val="0"/>
              <w:adjustRightInd w:val="0"/>
              <w:jc w:val="both"/>
              <w:rPr>
                <w:bCs/>
                <w:sz w:val="23"/>
                <w:szCs w:val="23"/>
              </w:rPr>
            </w:pPr>
            <w:r w:rsidRPr="0001627F">
              <w:rPr>
                <w:bCs/>
                <w:sz w:val="23"/>
                <w:szCs w:val="23"/>
              </w:rPr>
              <w:t>02</w:t>
            </w:r>
          </w:p>
        </w:tc>
        <w:tc>
          <w:tcPr>
            <w:tcW w:w="741" w:type="dxa"/>
            <w:noWrap/>
            <w:hideMark/>
          </w:tcPr>
          <w:p w:rsidR="004031C8" w:rsidRPr="0001627F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01627F">
              <w:rPr>
                <w:sz w:val="23"/>
                <w:szCs w:val="23"/>
              </w:rPr>
              <w:t> </w:t>
            </w:r>
          </w:p>
        </w:tc>
        <w:tc>
          <w:tcPr>
            <w:tcW w:w="1823" w:type="dxa"/>
            <w:noWrap/>
            <w:hideMark/>
          </w:tcPr>
          <w:p w:rsidR="004031C8" w:rsidRPr="00F21336" w:rsidRDefault="004031C8" w:rsidP="00450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79,8</w:t>
            </w:r>
          </w:p>
        </w:tc>
        <w:tc>
          <w:tcPr>
            <w:tcW w:w="1701" w:type="dxa"/>
            <w:noWrap/>
            <w:hideMark/>
          </w:tcPr>
          <w:p w:rsidR="004031C8" w:rsidRPr="00F21336" w:rsidRDefault="004031C8" w:rsidP="00450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79,8</w:t>
            </w:r>
          </w:p>
        </w:tc>
        <w:tc>
          <w:tcPr>
            <w:tcW w:w="1418" w:type="dxa"/>
            <w:noWrap/>
            <w:hideMark/>
          </w:tcPr>
          <w:p w:rsidR="004031C8" w:rsidRDefault="004031C8" w:rsidP="004031C8">
            <w:pPr>
              <w:jc w:val="center"/>
            </w:pPr>
            <w:r w:rsidRPr="004D4DDD">
              <w:t>0,0</w:t>
            </w:r>
          </w:p>
        </w:tc>
      </w:tr>
      <w:tr w:rsidR="004031C8" w:rsidRPr="0001627F" w:rsidTr="0045074E">
        <w:trPr>
          <w:trHeight w:val="705"/>
        </w:trPr>
        <w:tc>
          <w:tcPr>
            <w:tcW w:w="3250" w:type="dxa"/>
            <w:tcBorders>
              <w:bottom w:val="single" w:sz="4" w:space="0" w:color="auto"/>
            </w:tcBorders>
            <w:noWrap/>
            <w:hideMark/>
          </w:tcPr>
          <w:p w:rsidR="004031C8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93389">
              <w:rPr>
                <w:sz w:val="20"/>
                <w:szCs w:val="20"/>
              </w:rPr>
              <w:t>Мобилизационная и вневойсковая подготовка</w:t>
            </w:r>
          </w:p>
          <w:p w:rsidR="004031C8" w:rsidRPr="00393389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  <w:noWrap/>
            <w:hideMark/>
          </w:tcPr>
          <w:p w:rsidR="004031C8" w:rsidRPr="0001627F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01627F">
              <w:rPr>
                <w:sz w:val="23"/>
                <w:szCs w:val="23"/>
              </w:rPr>
              <w:t>02</w:t>
            </w:r>
          </w:p>
        </w:tc>
        <w:tc>
          <w:tcPr>
            <w:tcW w:w="741" w:type="dxa"/>
            <w:tcBorders>
              <w:bottom w:val="single" w:sz="4" w:space="0" w:color="auto"/>
            </w:tcBorders>
            <w:noWrap/>
            <w:hideMark/>
          </w:tcPr>
          <w:p w:rsidR="004031C8" w:rsidRPr="0001627F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01627F">
              <w:rPr>
                <w:sz w:val="23"/>
                <w:szCs w:val="23"/>
              </w:rPr>
              <w:t>03</w:t>
            </w:r>
          </w:p>
        </w:tc>
        <w:tc>
          <w:tcPr>
            <w:tcW w:w="1823" w:type="dxa"/>
            <w:tcBorders>
              <w:bottom w:val="single" w:sz="4" w:space="0" w:color="auto"/>
            </w:tcBorders>
            <w:noWrap/>
            <w:hideMark/>
          </w:tcPr>
          <w:p w:rsidR="004031C8" w:rsidRPr="00D31F5A" w:rsidRDefault="004031C8" w:rsidP="0045074E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79,8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hideMark/>
          </w:tcPr>
          <w:p w:rsidR="004031C8" w:rsidRPr="00D31F5A" w:rsidRDefault="004031C8" w:rsidP="0045074E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79,8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noWrap/>
            <w:hideMark/>
          </w:tcPr>
          <w:p w:rsidR="004031C8" w:rsidRDefault="004031C8" w:rsidP="004031C8">
            <w:pPr>
              <w:jc w:val="center"/>
            </w:pPr>
            <w:r w:rsidRPr="004D4DDD">
              <w:t>0,0</w:t>
            </w:r>
          </w:p>
        </w:tc>
      </w:tr>
      <w:tr w:rsidR="004031C8" w:rsidRPr="0001627F" w:rsidTr="0045074E">
        <w:trPr>
          <w:trHeight w:val="315"/>
        </w:trPr>
        <w:tc>
          <w:tcPr>
            <w:tcW w:w="3250" w:type="dxa"/>
            <w:noWrap/>
            <w:hideMark/>
          </w:tcPr>
          <w:p w:rsidR="004031C8" w:rsidRPr="00393389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93389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707" w:type="dxa"/>
            <w:noWrap/>
            <w:hideMark/>
          </w:tcPr>
          <w:p w:rsidR="004031C8" w:rsidRPr="0001627F" w:rsidRDefault="004031C8" w:rsidP="0045074E">
            <w:pPr>
              <w:autoSpaceDE w:val="0"/>
              <w:autoSpaceDN w:val="0"/>
              <w:adjustRightInd w:val="0"/>
              <w:jc w:val="both"/>
              <w:rPr>
                <w:bCs/>
                <w:sz w:val="23"/>
                <w:szCs w:val="23"/>
              </w:rPr>
            </w:pPr>
            <w:r w:rsidRPr="0001627F">
              <w:rPr>
                <w:bCs/>
                <w:sz w:val="23"/>
                <w:szCs w:val="23"/>
              </w:rPr>
              <w:t>04</w:t>
            </w:r>
          </w:p>
        </w:tc>
        <w:tc>
          <w:tcPr>
            <w:tcW w:w="741" w:type="dxa"/>
            <w:noWrap/>
            <w:hideMark/>
          </w:tcPr>
          <w:p w:rsidR="004031C8" w:rsidRPr="0001627F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01627F">
              <w:rPr>
                <w:sz w:val="23"/>
                <w:szCs w:val="23"/>
              </w:rPr>
              <w:t> </w:t>
            </w:r>
          </w:p>
        </w:tc>
        <w:tc>
          <w:tcPr>
            <w:tcW w:w="1823" w:type="dxa"/>
            <w:noWrap/>
            <w:hideMark/>
          </w:tcPr>
          <w:p w:rsidR="004031C8" w:rsidRPr="00F21336" w:rsidRDefault="004031C8" w:rsidP="0045074E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52,688</w:t>
            </w:r>
          </w:p>
        </w:tc>
        <w:tc>
          <w:tcPr>
            <w:tcW w:w="1701" w:type="dxa"/>
            <w:noWrap/>
            <w:hideMark/>
          </w:tcPr>
          <w:p w:rsidR="004031C8" w:rsidRPr="00F21336" w:rsidRDefault="004031C8" w:rsidP="0045074E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52,688</w:t>
            </w:r>
          </w:p>
        </w:tc>
        <w:tc>
          <w:tcPr>
            <w:tcW w:w="1418" w:type="dxa"/>
            <w:noWrap/>
            <w:hideMark/>
          </w:tcPr>
          <w:p w:rsidR="004031C8" w:rsidRDefault="004031C8" w:rsidP="004031C8">
            <w:pPr>
              <w:jc w:val="center"/>
            </w:pPr>
            <w:r w:rsidRPr="004D4DDD">
              <w:t>0,0</w:t>
            </w:r>
          </w:p>
        </w:tc>
      </w:tr>
      <w:tr w:rsidR="004031C8" w:rsidRPr="0001627F" w:rsidTr="0045074E">
        <w:trPr>
          <w:trHeight w:val="315"/>
        </w:trPr>
        <w:tc>
          <w:tcPr>
            <w:tcW w:w="3250" w:type="dxa"/>
            <w:noWrap/>
            <w:hideMark/>
          </w:tcPr>
          <w:p w:rsidR="004031C8" w:rsidRPr="00393389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93389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7" w:type="dxa"/>
            <w:noWrap/>
            <w:hideMark/>
          </w:tcPr>
          <w:p w:rsidR="004031C8" w:rsidRPr="0001627F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01627F">
              <w:rPr>
                <w:sz w:val="23"/>
                <w:szCs w:val="23"/>
              </w:rPr>
              <w:t>04</w:t>
            </w:r>
          </w:p>
        </w:tc>
        <w:tc>
          <w:tcPr>
            <w:tcW w:w="741" w:type="dxa"/>
            <w:noWrap/>
            <w:hideMark/>
          </w:tcPr>
          <w:p w:rsidR="004031C8" w:rsidRPr="0001627F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01627F">
              <w:rPr>
                <w:sz w:val="23"/>
                <w:szCs w:val="23"/>
              </w:rPr>
              <w:t>09</w:t>
            </w:r>
          </w:p>
        </w:tc>
        <w:tc>
          <w:tcPr>
            <w:tcW w:w="1823" w:type="dxa"/>
            <w:noWrap/>
            <w:hideMark/>
          </w:tcPr>
          <w:p w:rsidR="004031C8" w:rsidRPr="00F21336" w:rsidRDefault="004031C8" w:rsidP="00450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52,688</w:t>
            </w:r>
          </w:p>
        </w:tc>
        <w:tc>
          <w:tcPr>
            <w:tcW w:w="1701" w:type="dxa"/>
            <w:noWrap/>
            <w:hideMark/>
          </w:tcPr>
          <w:p w:rsidR="004031C8" w:rsidRPr="00F21336" w:rsidRDefault="004031C8" w:rsidP="00450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52,688</w:t>
            </w:r>
          </w:p>
        </w:tc>
        <w:tc>
          <w:tcPr>
            <w:tcW w:w="1418" w:type="dxa"/>
            <w:noWrap/>
            <w:hideMark/>
          </w:tcPr>
          <w:p w:rsidR="004031C8" w:rsidRDefault="004031C8" w:rsidP="004031C8">
            <w:pPr>
              <w:jc w:val="center"/>
            </w:pPr>
            <w:r w:rsidRPr="004D4DDD">
              <w:t>0,0</w:t>
            </w:r>
          </w:p>
        </w:tc>
      </w:tr>
      <w:tr w:rsidR="004031C8" w:rsidRPr="0001627F" w:rsidTr="0045074E">
        <w:trPr>
          <w:trHeight w:val="315"/>
        </w:trPr>
        <w:tc>
          <w:tcPr>
            <w:tcW w:w="3250" w:type="dxa"/>
            <w:noWrap/>
            <w:hideMark/>
          </w:tcPr>
          <w:p w:rsidR="004031C8" w:rsidRPr="00393389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93389">
              <w:rPr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7" w:type="dxa"/>
            <w:noWrap/>
            <w:hideMark/>
          </w:tcPr>
          <w:p w:rsidR="004031C8" w:rsidRPr="0001627F" w:rsidRDefault="004031C8" w:rsidP="0045074E">
            <w:pPr>
              <w:autoSpaceDE w:val="0"/>
              <w:autoSpaceDN w:val="0"/>
              <w:adjustRightInd w:val="0"/>
              <w:jc w:val="both"/>
              <w:rPr>
                <w:bCs/>
                <w:sz w:val="23"/>
                <w:szCs w:val="23"/>
              </w:rPr>
            </w:pPr>
            <w:r w:rsidRPr="0001627F">
              <w:rPr>
                <w:bCs/>
                <w:sz w:val="23"/>
                <w:szCs w:val="23"/>
              </w:rPr>
              <w:t>05</w:t>
            </w:r>
          </w:p>
        </w:tc>
        <w:tc>
          <w:tcPr>
            <w:tcW w:w="741" w:type="dxa"/>
            <w:noWrap/>
            <w:hideMark/>
          </w:tcPr>
          <w:p w:rsidR="004031C8" w:rsidRPr="0001627F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01627F">
              <w:rPr>
                <w:sz w:val="23"/>
                <w:szCs w:val="23"/>
              </w:rPr>
              <w:t> </w:t>
            </w:r>
          </w:p>
        </w:tc>
        <w:tc>
          <w:tcPr>
            <w:tcW w:w="1823" w:type="dxa"/>
            <w:noWrap/>
            <w:hideMark/>
          </w:tcPr>
          <w:p w:rsidR="004031C8" w:rsidRPr="004031C8" w:rsidRDefault="004031C8" w:rsidP="0045074E">
            <w:pPr>
              <w:jc w:val="center"/>
              <w:rPr>
                <w:bCs/>
                <w:iCs/>
                <w:color w:val="000000"/>
              </w:rPr>
            </w:pPr>
            <w:r w:rsidRPr="004031C8">
              <w:rPr>
                <w:bCs/>
                <w:iCs/>
                <w:color w:val="000000"/>
              </w:rPr>
              <w:t>941,367</w:t>
            </w:r>
          </w:p>
        </w:tc>
        <w:tc>
          <w:tcPr>
            <w:tcW w:w="1701" w:type="dxa"/>
            <w:noWrap/>
            <w:hideMark/>
          </w:tcPr>
          <w:p w:rsidR="004031C8" w:rsidRPr="004031C8" w:rsidRDefault="004031C8" w:rsidP="0045074E">
            <w:pPr>
              <w:jc w:val="center"/>
              <w:rPr>
                <w:bCs/>
                <w:iCs/>
                <w:color w:val="000000"/>
              </w:rPr>
            </w:pPr>
            <w:r w:rsidRPr="004031C8">
              <w:rPr>
                <w:bCs/>
                <w:iCs/>
                <w:color w:val="000000"/>
              </w:rPr>
              <w:t>941,367</w:t>
            </w:r>
          </w:p>
        </w:tc>
        <w:tc>
          <w:tcPr>
            <w:tcW w:w="1418" w:type="dxa"/>
            <w:noWrap/>
            <w:hideMark/>
          </w:tcPr>
          <w:p w:rsidR="004031C8" w:rsidRDefault="004031C8" w:rsidP="004031C8">
            <w:pPr>
              <w:jc w:val="center"/>
            </w:pPr>
            <w:r w:rsidRPr="004D4DDD">
              <w:t>0,0</w:t>
            </w:r>
          </w:p>
        </w:tc>
      </w:tr>
      <w:tr w:rsidR="004031C8" w:rsidRPr="0001627F" w:rsidTr="0045074E">
        <w:trPr>
          <w:trHeight w:val="315"/>
        </w:trPr>
        <w:tc>
          <w:tcPr>
            <w:tcW w:w="3250" w:type="dxa"/>
            <w:noWrap/>
            <w:hideMark/>
          </w:tcPr>
          <w:p w:rsidR="004031C8" w:rsidRPr="00393389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93389">
              <w:rPr>
                <w:sz w:val="20"/>
                <w:szCs w:val="20"/>
              </w:rPr>
              <w:t>Жилищное хозяйство</w:t>
            </w:r>
          </w:p>
        </w:tc>
        <w:tc>
          <w:tcPr>
            <w:tcW w:w="707" w:type="dxa"/>
            <w:noWrap/>
            <w:hideMark/>
          </w:tcPr>
          <w:p w:rsidR="004031C8" w:rsidRPr="0001627F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01627F">
              <w:rPr>
                <w:sz w:val="23"/>
                <w:szCs w:val="23"/>
              </w:rPr>
              <w:t>05</w:t>
            </w:r>
          </w:p>
        </w:tc>
        <w:tc>
          <w:tcPr>
            <w:tcW w:w="741" w:type="dxa"/>
            <w:noWrap/>
            <w:hideMark/>
          </w:tcPr>
          <w:p w:rsidR="004031C8" w:rsidRPr="0001627F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 w:rsidRPr="0001627F">
              <w:rPr>
                <w:sz w:val="23"/>
                <w:szCs w:val="23"/>
              </w:rPr>
              <w:t>01</w:t>
            </w:r>
          </w:p>
        </w:tc>
        <w:tc>
          <w:tcPr>
            <w:tcW w:w="1823" w:type="dxa"/>
            <w:noWrap/>
            <w:hideMark/>
          </w:tcPr>
          <w:p w:rsidR="004031C8" w:rsidRPr="00B55F28" w:rsidRDefault="004031C8" w:rsidP="00450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701" w:type="dxa"/>
            <w:noWrap/>
            <w:hideMark/>
          </w:tcPr>
          <w:p w:rsidR="004031C8" w:rsidRPr="00B55F28" w:rsidRDefault="004031C8" w:rsidP="004507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418" w:type="dxa"/>
            <w:noWrap/>
            <w:hideMark/>
          </w:tcPr>
          <w:p w:rsidR="004031C8" w:rsidRDefault="004031C8" w:rsidP="004031C8">
            <w:pPr>
              <w:jc w:val="center"/>
            </w:pPr>
            <w:r w:rsidRPr="004D4DDD">
              <w:t>0,0</w:t>
            </w:r>
          </w:p>
        </w:tc>
      </w:tr>
      <w:tr w:rsidR="004031C8" w:rsidRPr="0001627F" w:rsidTr="0045074E">
        <w:trPr>
          <w:trHeight w:val="315"/>
        </w:trPr>
        <w:tc>
          <w:tcPr>
            <w:tcW w:w="3250" w:type="dxa"/>
            <w:noWrap/>
            <w:hideMark/>
          </w:tcPr>
          <w:p w:rsidR="004031C8" w:rsidRPr="00393389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707" w:type="dxa"/>
            <w:noWrap/>
            <w:hideMark/>
          </w:tcPr>
          <w:p w:rsidR="004031C8" w:rsidRPr="0001627F" w:rsidRDefault="004031C8" w:rsidP="0045074E">
            <w:pPr>
              <w:autoSpaceDE w:val="0"/>
              <w:autoSpaceDN w:val="0"/>
              <w:adjustRightInd w:val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05</w:t>
            </w:r>
          </w:p>
        </w:tc>
        <w:tc>
          <w:tcPr>
            <w:tcW w:w="741" w:type="dxa"/>
            <w:noWrap/>
            <w:hideMark/>
          </w:tcPr>
          <w:p w:rsidR="004031C8" w:rsidRPr="0001627F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02</w:t>
            </w:r>
          </w:p>
        </w:tc>
        <w:tc>
          <w:tcPr>
            <w:tcW w:w="1823" w:type="dxa"/>
            <w:noWrap/>
            <w:hideMark/>
          </w:tcPr>
          <w:p w:rsidR="004031C8" w:rsidRPr="004031C8" w:rsidRDefault="004031C8" w:rsidP="0045074E">
            <w:pPr>
              <w:jc w:val="center"/>
              <w:rPr>
                <w:bCs/>
                <w:iCs/>
                <w:color w:val="000000"/>
              </w:rPr>
            </w:pPr>
            <w:r w:rsidRPr="004031C8">
              <w:rPr>
                <w:bCs/>
                <w:iCs/>
                <w:color w:val="000000"/>
              </w:rPr>
              <w:t>788,51</w:t>
            </w:r>
          </w:p>
        </w:tc>
        <w:tc>
          <w:tcPr>
            <w:tcW w:w="1701" w:type="dxa"/>
            <w:noWrap/>
            <w:hideMark/>
          </w:tcPr>
          <w:p w:rsidR="004031C8" w:rsidRPr="004031C8" w:rsidRDefault="004031C8" w:rsidP="0045074E">
            <w:pPr>
              <w:jc w:val="center"/>
              <w:rPr>
                <w:bCs/>
                <w:iCs/>
                <w:color w:val="000000"/>
              </w:rPr>
            </w:pPr>
            <w:r w:rsidRPr="004031C8">
              <w:rPr>
                <w:bCs/>
                <w:iCs/>
                <w:color w:val="000000"/>
              </w:rPr>
              <w:t>788,51</w:t>
            </w:r>
          </w:p>
        </w:tc>
        <w:tc>
          <w:tcPr>
            <w:tcW w:w="1418" w:type="dxa"/>
            <w:noWrap/>
            <w:hideMark/>
          </w:tcPr>
          <w:p w:rsidR="004031C8" w:rsidRDefault="004031C8" w:rsidP="004031C8">
            <w:pPr>
              <w:jc w:val="center"/>
            </w:pPr>
            <w:r w:rsidRPr="004D4DDD">
              <w:t>0,0</w:t>
            </w:r>
          </w:p>
        </w:tc>
      </w:tr>
      <w:tr w:rsidR="004031C8" w:rsidRPr="0001627F" w:rsidTr="0045074E">
        <w:trPr>
          <w:trHeight w:val="315"/>
        </w:trPr>
        <w:tc>
          <w:tcPr>
            <w:tcW w:w="3250" w:type="dxa"/>
            <w:noWrap/>
            <w:hideMark/>
          </w:tcPr>
          <w:p w:rsidR="004031C8" w:rsidRPr="00393389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07" w:type="dxa"/>
            <w:noWrap/>
            <w:hideMark/>
          </w:tcPr>
          <w:p w:rsidR="004031C8" w:rsidRPr="0001627F" w:rsidRDefault="004031C8" w:rsidP="0045074E">
            <w:pPr>
              <w:autoSpaceDE w:val="0"/>
              <w:autoSpaceDN w:val="0"/>
              <w:adjustRightInd w:val="0"/>
              <w:jc w:val="both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05</w:t>
            </w:r>
          </w:p>
        </w:tc>
        <w:tc>
          <w:tcPr>
            <w:tcW w:w="741" w:type="dxa"/>
            <w:noWrap/>
            <w:hideMark/>
          </w:tcPr>
          <w:p w:rsidR="004031C8" w:rsidRPr="0001627F" w:rsidRDefault="004031C8" w:rsidP="0045074E">
            <w:pPr>
              <w:autoSpaceDE w:val="0"/>
              <w:autoSpaceDN w:val="0"/>
              <w:adjustRightInd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03</w:t>
            </w:r>
          </w:p>
        </w:tc>
        <w:tc>
          <w:tcPr>
            <w:tcW w:w="1823" w:type="dxa"/>
            <w:noWrap/>
            <w:hideMark/>
          </w:tcPr>
          <w:p w:rsidR="004031C8" w:rsidRPr="00F81AF4" w:rsidRDefault="004031C8" w:rsidP="0045074E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152,557</w:t>
            </w:r>
          </w:p>
        </w:tc>
        <w:tc>
          <w:tcPr>
            <w:tcW w:w="1701" w:type="dxa"/>
            <w:noWrap/>
            <w:hideMark/>
          </w:tcPr>
          <w:p w:rsidR="004031C8" w:rsidRPr="00F81AF4" w:rsidRDefault="004031C8" w:rsidP="0045074E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152,557</w:t>
            </w:r>
          </w:p>
        </w:tc>
        <w:tc>
          <w:tcPr>
            <w:tcW w:w="1418" w:type="dxa"/>
            <w:noWrap/>
            <w:hideMark/>
          </w:tcPr>
          <w:p w:rsidR="004031C8" w:rsidRDefault="004031C8" w:rsidP="004031C8">
            <w:pPr>
              <w:jc w:val="center"/>
            </w:pPr>
            <w:r w:rsidRPr="004D4DDD">
              <w:t>0,0</w:t>
            </w:r>
          </w:p>
        </w:tc>
      </w:tr>
      <w:tr w:rsidR="004031C8" w:rsidRPr="0001627F" w:rsidTr="004507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5"/>
        </w:trPr>
        <w:tc>
          <w:tcPr>
            <w:tcW w:w="4698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4031C8" w:rsidRPr="00393389" w:rsidRDefault="004031C8" w:rsidP="0045074E">
            <w:pPr>
              <w:rPr>
                <w:bCs/>
                <w:color w:val="000000"/>
                <w:sz w:val="20"/>
                <w:szCs w:val="20"/>
              </w:rPr>
            </w:pPr>
            <w:r w:rsidRPr="00393389">
              <w:rPr>
                <w:bCs/>
                <w:color w:val="000000"/>
                <w:sz w:val="20"/>
                <w:szCs w:val="20"/>
              </w:rPr>
              <w:t>ВСЕГО РАСХОДОВ: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031C8" w:rsidRPr="00B55F28" w:rsidRDefault="004031C8" w:rsidP="0045074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1642,555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031C8" w:rsidRPr="00B55F28" w:rsidRDefault="004031C8" w:rsidP="0045074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1642,555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031C8" w:rsidRPr="00B55F28" w:rsidRDefault="004031C8" w:rsidP="0045074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</w:t>
            </w:r>
          </w:p>
        </w:tc>
      </w:tr>
    </w:tbl>
    <w:p w:rsidR="00FB7D69" w:rsidRDefault="00FB7D69"/>
    <w:p w:rsidR="00B71A1C" w:rsidRPr="00860DFB" w:rsidRDefault="00B71A1C" w:rsidP="00860DFB">
      <w:pPr>
        <w:spacing w:line="276" w:lineRule="auto"/>
        <w:ind w:firstLine="709"/>
        <w:jc w:val="both"/>
        <w:rPr>
          <w:sz w:val="26"/>
          <w:szCs w:val="26"/>
        </w:rPr>
      </w:pPr>
      <w:r w:rsidRPr="00860DFB">
        <w:rPr>
          <w:sz w:val="26"/>
          <w:szCs w:val="26"/>
        </w:rPr>
        <w:t>Внесения изменений в расходную часть бюджета МО «Сюмское» будут касаться внутреннего перемещения расходов в</w:t>
      </w:r>
      <w:r w:rsidR="00E918EE">
        <w:rPr>
          <w:sz w:val="26"/>
          <w:szCs w:val="26"/>
        </w:rPr>
        <w:t>нутри раздела</w:t>
      </w:r>
      <w:r w:rsidRPr="00860DFB">
        <w:rPr>
          <w:sz w:val="26"/>
          <w:szCs w:val="26"/>
        </w:rPr>
        <w:t xml:space="preserve"> 01 «</w:t>
      </w:r>
      <w:r w:rsidR="00860DFB">
        <w:rPr>
          <w:sz w:val="26"/>
          <w:szCs w:val="26"/>
        </w:rPr>
        <w:t>Общегосударственные</w:t>
      </w:r>
      <w:r w:rsidRPr="00860DFB">
        <w:rPr>
          <w:sz w:val="26"/>
          <w:szCs w:val="26"/>
        </w:rPr>
        <w:t xml:space="preserve"> вопросы», общая сумма расходов по </w:t>
      </w:r>
      <w:r w:rsidR="00860DFB" w:rsidRPr="00860DFB">
        <w:rPr>
          <w:sz w:val="26"/>
          <w:szCs w:val="26"/>
        </w:rPr>
        <w:t>данному</w:t>
      </w:r>
      <w:r w:rsidRPr="00860DFB">
        <w:rPr>
          <w:sz w:val="26"/>
          <w:szCs w:val="26"/>
        </w:rPr>
        <w:t xml:space="preserve"> разделу останется без изменений. Расходы с раздела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в сумме 7,423 тыс. руб. будут </w:t>
      </w:r>
      <w:r w:rsidR="003972AA" w:rsidRPr="00860DFB">
        <w:rPr>
          <w:sz w:val="26"/>
          <w:szCs w:val="26"/>
        </w:rPr>
        <w:t xml:space="preserve">перенесены на подраздел 0102 «Функционирование высшего должностного лица субъекта Российской Федерации </w:t>
      </w:r>
      <w:r w:rsidR="003972AA" w:rsidRPr="00860DFB">
        <w:rPr>
          <w:sz w:val="26"/>
          <w:szCs w:val="26"/>
        </w:rPr>
        <w:lastRenderedPageBreak/>
        <w:t xml:space="preserve">и муниципального образования». Таким образом, после всех вносимых </w:t>
      </w:r>
      <w:r w:rsidR="00860DFB" w:rsidRPr="00860DFB">
        <w:rPr>
          <w:sz w:val="26"/>
          <w:szCs w:val="26"/>
        </w:rPr>
        <w:t>изменений</w:t>
      </w:r>
      <w:r w:rsidR="003972AA" w:rsidRPr="00860DFB">
        <w:rPr>
          <w:sz w:val="26"/>
          <w:szCs w:val="26"/>
        </w:rPr>
        <w:t xml:space="preserve"> подраздел 0102 «Функционирование высшего должностного лица субъекта Российской Федерации и муниципального образования» будет увеличен на 7,423 тыс. руб. или на 2,94 % и будет составлять 259,823 тыс. руб. </w:t>
      </w:r>
    </w:p>
    <w:p w:rsidR="003972AA" w:rsidRPr="00860DFB" w:rsidRDefault="003972AA" w:rsidP="00860DFB">
      <w:pPr>
        <w:spacing w:line="276" w:lineRule="auto"/>
        <w:ind w:firstLine="709"/>
        <w:jc w:val="both"/>
        <w:rPr>
          <w:sz w:val="26"/>
          <w:szCs w:val="26"/>
        </w:rPr>
      </w:pPr>
      <w:r w:rsidRPr="00860DFB">
        <w:rPr>
          <w:sz w:val="26"/>
          <w:szCs w:val="26"/>
        </w:rPr>
        <w:t xml:space="preserve">Подраздел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будет сокращён на 7,423 тыс. руб. или на 2,39 % и будет </w:t>
      </w:r>
      <w:r w:rsidR="00860DFB" w:rsidRPr="00860DFB">
        <w:rPr>
          <w:sz w:val="26"/>
          <w:szCs w:val="26"/>
        </w:rPr>
        <w:t>составлять</w:t>
      </w:r>
      <w:r w:rsidRPr="00860DFB">
        <w:rPr>
          <w:sz w:val="26"/>
          <w:szCs w:val="26"/>
        </w:rPr>
        <w:t xml:space="preserve"> 302,877 тыс. руб. </w:t>
      </w:r>
    </w:p>
    <w:p w:rsidR="003972AA" w:rsidRPr="00860DFB" w:rsidRDefault="00BA2B24" w:rsidP="00860DFB">
      <w:pPr>
        <w:spacing w:line="276" w:lineRule="auto"/>
        <w:ind w:firstLine="709"/>
        <w:jc w:val="both"/>
        <w:rPr>
          <w:sz w:val="26"/>
          <w:szCs w:val="26"/>
        </w:rPr>
      </w:pPr>
      <w:r w:rsidRPr="00860DFB">
        <w:rPr>
          <w:sz w:val="26"/>
          <w:szCs w:val="26"/>
        </w:rPr>
        <w:t xml:space="preserve">По данным пояснительной записки данные </w:t>
      </w:r>
      <w:r w:rsidR="00860DFB" w:rsidRPr="00860DFB">
        <w:rPr>
          <w:sz w:val="26"/>
          <w:szCs w:val="26"/>
        </w:rPr>
        <w:t>изменения</w:t>
      </w:r>
      <w:r w:rsidRPr="00860DFB">
        <w:rPr>
          <w:sz w:val="26"/>
          <w:szCs w:val="26"/>
        </w:rPr>
        <w:t xml:space="preserve"> будут произведены в связи с недостатком средств для оплаты заработной платы главы МО «Сюмское», который образовался в связи с </w:t>
      </w:r>
      <w:r w:rsidR="00860DFB" w:rsidRPr="00860DFB">
        <w:rPr>
          <w:sz w:val="26"/>
          <w:szCs w:val="26"/>
        </w:rPr>
        <w:t>выплатой</w:t>
      </w:r>
      <w:r w:rsidRPr="00860DFB">
        <w:rPr>
          <w:sz w:val="26"/>
          <w:szCs w:val="26"/>
        </w:rPr>
        <w:t xml:space="preserve"> в январе 2017 го</w:t>
      </w:r>
      <w:r w:rsidR="00860DFB">
        <w:rPr>
          <w:sz w:val="26"/>
          <w:szCs w:val="26"/>
        </w:rPr>
        <w:t>д</w:t>
      </w:r>
      <w:r w:rsidRPr="00860DFB">
        <w:rPr>
          <w:sz w:val="26"/>
          <w:szCs w:val="26"/>
        </w:rPr>
        <w:t xml:space="preserve">а задолженности по заработной плате за декабрь 2016 года и </w:t>
      </w:r>
      <w:r w:rsidR="00860DFB" w:rsidRPr="00860DFB">
        <w:rPr>
          <w:sz w:val="26"/>
          <w:szCs w:val="26"/>
        </w:rPr>
        <w:t>остатком</w:t>
      </w:r>
      <w:r w:rsidRPr="00860DFB">
        <w:rPr>
          <w:sz w:val="26"/>
          <w:szCs w:val="26"/>
        </w:rPr>
        <w:t xml:space="preserve"> </w:t>
      </w:r>
      <w:r w:rsidR="00860DFB" w:rsidRPr="00860DFB">
        <w:rPr>
          <w:sz w:val="26"/>
          <w:szCs w:val="26"/>
        </w:rPr>
        <w:t>средств</w:t>
      </w:r>
      <w:r w:rsidRPr="00860DFB">
        <w:rPr>
          <w:sz w:val="26"/>
          <w:szCs w:val="26"/>
        </w:rPr>
        <w:t xml:space="preserve"> по </w:t>
      </w:r>
      <w:r w:rsidR="00E918EE">
        <w:rPr>
          <w:sz w:val="26"/>
          <w:szCs w:val="26"/>
        </w:rPr>
        <w:t>под</w:t>
      </w:r>
      <w:r w:rsidRPr="00860DFB">
        <w:rPr>
          <w:sz w:val="26"/>
          <w:szCs w:val="26"/>
        </w:rPr>
        <w:t xml:space="preserve">разделу 0104. </w:t>
      </w:r>
    </w:p>
    <w:p w:rsidR="00BA2B24" w:rsidRPr="00860DFB" w:rsidRDefault="0016533B" w:rsidP="00860DFB">
      <w:pPr>
        <w:spacing w:line="276" w:lineRule="auto"/>
        <w:ind w:firstLine="709"/>
        <w:jc w:val="both"/>
        <w:rPr>
          <w:sz w:val="26"/>
          <w:szCs w:val="26"/>
          <w:u w:val="single"/>
        </w:rPr>
      </w:pPr>
      <w:r w:rsidRPr="00860DFB">
        <w:rPr>
          <w:sz w:val="26"/>
          <w:szCs w:val="26"/>
          <w:u w:val="single"/>
        </w:rPr>
        <w:t>В Пояснительной записке отсутствует</w:t>
      </w:r>
      <w:r w:rsidR="00BA2B24" w:rsidRPr="00860DFB">
        <w:rPr>
          <w:sz w:val="26"/>
          <w:szCs w:val="26"/>
          <w:u w:val="single"/>
        </w:rPr>
        <w:t xml:space="preserve"> общая сумма, которая будет добавлена на </w:t>
      </w:r>
      <w:r w:rsidRPr="00860DFB">
        <w:rPr>
          <w:sz w:val="26"/>
          <w:szCs w:val="26"/>
          <w:u w:val="single"/>
        </w:rPr>
        <w:t xml:space="preserve">подраздел </w:t>
      </w:r>
      <w:r w:rsidR="00BA2B24" w:rsidRPr="00860DFB">
        <w:rPr>
          <w:sz w:val="26"/>
          <w:szCs w:val="26"/>
          <w:u w:val="single"/>
        </w:rPr>
        <w:t xml:space="preserve">0102 с подраздела 0104. </w:t>
      </w:r>
    </w:p>
    <w:p w:rsidR="00BA2B24" w:rsidRPr="00860DFB" w:rsidRDefault="00BA2B24" w:rsidP="00860DFB">
      <w:pPr>
        <w:spacing w:line="276" w:lineRule="auto"/>
        <w:ind w:firstLine="709"/>
        <w:jc w:val="both"/>
        <w:rPr>
          <w:sz w:val="26"/>
          <w:szCs w:val="26"/>
        </w:rPr>
      </w:pPr>
      <w:r w:rsidRPr="00860DFB">
        <w:rPr>
          <w:sz w:val="26"/>
          <w:szCs w:val="26"/>
        </w:rPr>
        <w:t xml:space="preserve">Также в расходной части </w:t>
      </w:r>
      <w:r w:rsidR="00860DFB" w:rsidRPr="00860DFB">
        <w:rPr>
          <w:sz w:val="26"/>
          <w:szCs w:val="26"/>
        </w:rPr>
        <w:t>бюджета</w:t>
      </w:r>
      <w:r w:rsidRPr="00860DFB">
        <w:rPr>
          <w:sz w:val="26"/>
          <w:szCs w:val="26"/>
        </w:rPr>
        <w:t xml:space="preserve"> будет внутренне</w:t>
      </w:r>
      <w:r w:rsidR="00E918EE">
        <w:rPr>
          <w:sz w:val="26"/>
          <w:szCs w:val="26"/>
        </w:rPr>
        <w:t>е</w:t>
      </w:r>
      <w:r w:rsidRPr="00860DFB">
        <w:rPr>
          <w:sz w:val="26"/>
          <w:szCs w:val="26"/>
        </w:rPr>
        <w:t xml:space="preserve"> перемещение в сумме 2,995 тыс. руб. внутри </w:t>
      </w:r>
      <w:r w:rsidR="00860DFB" w:rsidRPr="00860DFB">
        <w:rPr>
          <w:sz w:val="26"/>
          <w:szCs w:val="26"/>
        </w:rPr>
        <w:t>подраздела</w:t>
      </w:r>
      <w:r w:rsidRPr="00860DFB">
        <w:rPr>
          <w:sz w:val="26"/>
          <w:szCs w:val="26"/>
        </w:rPr>
        <w:t xml:space="preserve"> 0503. Сумма 2,995 тыс. руб. будет </w:t>
      </w:r>
      <w:r w:rsidR="00860DFB">
        <w:rPr>
          <w:sz w:val="26"/>
          <w:szCs w:val="26"/>
        </w:rPr>
        <w:t>перенесена с содержанием</w:t>
      </w:r>
      <w:r w:rsidR="0016533B" w:rsidRPr="00860DFB">
        <w:rPr>
          <w:sz w:val="26"/>
          <w:szCs w:val="26"/>
        </w:rPr>
        <w:t xml:space="preserve"> автомобильных дорог поселения на уличное освещение.</w:t>
      </w:r>
      <w:r w:rsidR="00860DFB">
        <w:rPr>
          <w:sz w:val="26"/>
          <w:szCs w:val="26"/>
        </w:rPr>
        <w:t xml:space="preserve"> </w:t>
      </w:r>
      <w:r w:rsidR="0016533B" w:rsidRPr="00860DFB">
        <w:rPr>
          <w:sz w:val="26"/>
          <w:szCs w:val="26"/>
        </w:rPr>
        <w:t xml:space="preserve">По данным </w:t>
      </w:r>
      <w:r w:rsidR="00860DFB">
        <w:rPr>
          <w:sz w:val="26"/>
          <w:szCs w:val="26"/>
        </w:rPr>
        <w:t xml:space="preserve">пояснительной </w:t>
      </w:r>
      <w:r w:rsidR="0016533B" w:rsidRPr="00860DFB">
        <w:rPr>
          <w:sz w:val="26"/>
          <w:szCs w:val="26"/>
        </w:rPr>
        <w:t xml:space="preserve">записки указано, что данное изменение вызвано в связи с </w:t>
      </w:r>
      <w:r w:rsidR="00860DFB" w:rsidRPr="00860DFB">
        <w:rPr>
          <w:sz w:val="26"/>
          <w:szCs w:val="26"/>
        </w:rPr>
        <w:t>не</w:t>
      </w:r>
      <w:r w:rsidR="00860DFB">
        <w:rPr>
          <w:sz w:val="26"/>
          <w:szCs w:val="26"/>
        </w:rPr>
        <w:t>достатком средств на оплату услуг</w:t>
      </w:r>
      <w:r w:rsidR="0016533B" w:rsidRPr="00860DFB">
        <w:rPr>
          <w:sz w:val="26"/>
          <w:szCs w:val="26"/>
        </w:rPr>
        <w:t xml:space="preserve"> по техническому обслуживанию установок наружного освещении </w:t>
      </w:r>
      <w:r w:rsidR="00860DFB">
        <w:rPr>
          <w:sz w:val="26"/>
          <w:szCs w:val="26"/>
        </w:rPr>
        <w:t>за декабрь</w:t>
      </w:r>
      <w:r w:rsidR="0016533B" w:rsidRPr="00860DFB">
        <w:rPr>
          <w:sz w:val="26"/>
          <w:szCs w:val="26"/>
        </w:rPr>
        <w:t xml:space="preserve"> 2017 года.</w:t>
      </w:r>
    </w:p>
    <w:p w:rsidR="0016533B" w:rsidRPr="00860DFB" w:rsidRDefault="0016533B" w:rsidP="00860DFB">
      <w:pPr>
        <w:spacing w:line="276" w:lineRule="auto"/>
        <w:ind w:firstLine="709"/>
        <w:jc w:val="both"/>
        <w:rPr>
          <w:sz w:val="26"/>
          <w:szCs w:val="26"/>
          <w:u w:val="single"/>
        </w:rPr>
      </w:pPr>
      <w:r w:rsidRPr="00860DFB">
        <w:rPr>
          <w:sz w:val="26"/>
          <w:szCs w:val="26"/>
          <w:u w:val="single"/>
        </w:rPr>
        <w:t>В Пояснительной записке отсутствует общая сумма, которая будет перенесена внутри подраздела 0503.</w:t>
      </w:r>
    </w:p>
    <w:p w:rsidR="0016533B" w:rsidRPr="00860DFB" w:rsidRDefault="0016533B" w:rsidP="00860DFB">
      <w:pPr>
        <w:spacing w:line="276" w:lineRule="auto"/>
        <w:ind w:firstLine="709"/>
        <w:jc w:val="both"/>
        <w:rPr>
          <w:sz w:val="26"/>
          <w:szCs w:val="26"/>
          <w:u w:val="single"/>
        </w:rPr>
      </w:pPr>
    </w:p>
    <w:p w:rsidR="00510A28" w:rsidRPr="00860DFB" w:rsidRDefault="00510A28" w:rsidP="00860DFB">
      <w:pPr>
        <w:spacing w:line="276" w:lineRule="auto"/>
        <w:ind w:firstLine="709"/>
        <w:jc w:val="both"/>
        <w:rPr>
          <w:b/>
          <w:sz w:val="26"/>
          <w:szCs w:val="26"/>
        </w:rPr>
      </w:pPr>
    </w:p>
    <w:p w:rsidR="00510A28" w:rsidRPr="00860DFB" w:rsidRDefault="00860DFB" w:rsidP="00860DFB">
      <w:pPr>
        <w:spacing w:line="276" w:lineRule="auto"/>
        <w:ind w:firstLine="709"/>
        <w:jc w:val="center"/>
        <w:rPr>
          <w:b/>
          <w:sz w:val="26"/>
          <w:szCs w:val="26"/>
        </w:rPr>
      </w:pPr>
      <w:r w:rsidRPr="00860DFB">
        <w:rPr>
          <w:b/>
          <w:sz w:val="26"/>
          <w:szCs w:val="26"/>
        </w:rPr>
        <w:t>2.</w:t>
      </w:r>
      <w:r w:rsidR="00510A28" w:rsidRPr="00860DFB">
        <w:rPr>
          <w:b/>
          <w:sz w:val="26"/>
          <w:szCs w:val="26"/>
        </w:rPr>
        <w:t>Анализ</w:t>
      </w:r>
      <w:r w:rsidRPr="00860DFB">
        <w:rPr>
          <w:b/>
          <w:sz w:val="26"/>
          <w:szCs w:val="26"/>
        </w:rPr>
        <w:t xml:space="preserve"> текстовой части пояснительной записки изменений </w:t>
      </w:r>
      <w:r w:rsidR="00510A28" w:rsidRPr="00860DFB">
        <w:rPr>
          <w:b/>
          <w:sz w:val="26"/>
          <w:szCs w:val="26"/>
        </w:rPr>
        <w:t>бюджета и приложений</w:t>
      </w:r>
    </w:p>
    <w:p w:rsidR="00510A28" w:rsidRPr="00860DFB" w:rsidRDefault="00860DFB" w:rsidP="00860DFB">
      <w:pPr>
        <w:spacing w:line="276" w:lineRule="auto"/>
        <w:ind w:firstLine="709"/>
        <w:jc w:val="both"/>
        <w:rPr>
          <w:sz w:val="26"/>
          <w:szCs w:val="26"/>
        </w:rPr>
      </w:pPr>
      <w:r w:rsidRPr="00860DFB">
        <w:rPr>
          <w:sz w:val="26"/>
          <w:szCs w:val="26"/>
        </w:rPr>
        <w:t>Проанализировав</w:t>
      </w:r>
      <w:r w:rsidR="00510A28" w:rsidRPr="00860DFB">
        <w:rPr>
          <w:sz w:val="26"/>
          <w:szCs w:val="26"/>
        </w:rPr>
        <w:t xml:space="preserve"> проект бюджета были выявлены следующие</w:t>
      </w:r>
      <w:r w:rsidRPr="00860DFB">
        <w:rPr>
          <w:sz w:val="26"/>
          <w:szCs w:val="26"/>
        </w:rPr>
        <w:t xml:space="preserve"> </w:t>
      </w:r>
      <w:r w:rsidR="00510A28" w:rsidRPr="00860DFB">
        <w:rPr>
          <w:sz w:val="26"/>
          <w:szCs w:val="26"/>
        </w:rPr>
        <w:t>замечания:</w:t>
      </w:r>
    </w:p>
    <w:p w:rsidR="00510A28" w:rsidRPr="00860DFB" w:rsidRDefault="00510A28" w:rsidP="00E918EE">
      <w:pPr>
        <w:spacing w:line="276" w:lineRule="auto"/>
        <w:ind w:firstLine="709"/>
        <w:jc w:val="both"/>
        <w:rPr>
          <w:sz w:val="26"/>
          <w:szCs w:val="26"/>
        </w:rPr>
      </w:pPr>
      <w:r w:rsidRPr="00860DFB">
        <w:rPr>
          <w:sz w:val="26"/>
          <w:szCs w:val="26"/>
        </w:rPr>
        <w:t xml:space="preserve">1.В пояснительной записке отсутствует общая сумма, которая будет добавлена на подраздел 0102 с подраздела 0104. </w:t>
      </w:r>
    </w:p>
    <w:p w:rsidR="00510A28" w:rsidRPr="00860DFB" w:rsidRDefault="00510A28" w:rsidP="00860DFB">
      <w:pPr>
        <w:spacing w:line="276" w:lineRule="auto"/>
        <w:ind w:firstLine="709"/>
        <w:jc w:val="both"/>
        <w:rPr>
          <w:sz w:val="26"/>
          <w:szCs w:val="26"/>
        </w:rPr>
      </w:pPr>
    </w:p>
    <w:p w:rsidR="00510A28" w:rsidRPr="00860DFB" w:rsidRDefault="00510A28" w:rsidP="00860DFB">
      <w:pPr>
        <w:spacing w:line="276" w:lineRule="auto"/>
        <w:ind w:firstLine="709"/>
        <w:jc w:val="both"/>
        <w:rPr>
          <w:sz w:val="26"/>
          <w:szCs w:val="26"/>
        </w:rPr>
      </w:pPr>
      <w:r w:rsidRPr="00860DFB">
        <w:rPr>
          <w:sz w:val="26"/>
          <w:szCs w:val="26"/>
        </w:rPr>
        <w:t>2. В Пояснительной записке отсутствует общая сумма, которая будет перенесена внутри подраздела 0503.</w:t>
      </w:r>
    </w:p>
    <w:p w:rsidR="0016533B" w:rsidRPr="00860DFB" w:rsidRDefault="0016533B" w:rsidP="00860DFB">
      <w:pPr>
        <w:spacing w:line="276" w:lineRule="auto"/>
        <w:ind w:firstLine="709"/>
        <w:jc w:val="both"/>
        <w:rPr>
          <w:sz w:val="26"/>
          <w:szCs w:val="26"/>
        </w:rPr>
      </w:pPr>
    </w:p>
    <w:p w:rsidR="00510A28" w:rsidRPr="00860DFB" w:rsidRDefault="00860DFB" w:rsidP="00860DFB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3.В Приложении</w:t>
      </w:r>
      <w:r w:rsidR="00510A28" w:rsidRPr="00860DFB">
        <w:rPr>
          <w:sz w:val="26"/>
          <w:szCs w:val="26"/>
        </w:rPr>
        <w:t xml:space="preserve"> «В</w:t>
      </w:r>
      <w:r>
        <w:rPr>
          <w:sz w:val="26"/>
          <w:szCs w:val="26"/>
        </w:rPr>
        <w:t>едомственная структура</w:t>
      </w:r>
      <w:r w:rsidR="00510A28" w:rsidRPr="00860DFB">
        <w:rPr>
          <w:sz w:val="26"/>
          <w:szCs w:val="26"/>
        </w:rPr>
        <w:t xml:space="preserve"> расходов бюджета МО «Сюмское» на 2017 год», а также в Приложении № 5 «Распределение бюджетных</w:t>
      </w:r>
      <w:r w:rsidR="00DF2172" w:rsidRPr="00860DFB">
        <w:rPr>
          <w:sz w:val="26"/>
          <w:szCs w:val="26"/>
        </w:rPr>
        <w:t xml:space="preserve"> </w:t>
      </w:r>
      <w:r w:rsidR="00510A28" w:rsidRPr="00860DFB">
        <w:rPr>
          <w:sz w:val="26"/>
          <w:szCs w:val="26"/>
        </w:rPr>
        <w:t xml:space="preserve">ассигнований на реализацию деятельности по целевым статьям муниципальных программ и непрограммных направлений деятельности, группам (группам и подгруппам) видов </w:t>
      </w:r>
      <w:r w:rsidR="00DF2172" w:rsidRPr="00860DFB">
        <w:rPr>
          <w:sz w:val="26"/>
          <w:szCs w:val="26"/>
        </w:rPr>
        <w:t>расходов</w:t>
      </w:r>
      <w:r w:rsidR="00510A28" w:rsidRPr="00860DFB">
        <w:rPr>
          <w:sz w:val="26"/>
          <w:szCs w:val="26"/>
        </w:rPr>
        <w:t xml:space="preserve"> классификации расходов бюджетов на 2017 год» </w:t>
      </w:r>
      <w:r w:rsidR="00E918EE">
        <w:rPr>
          <w:sz w:val="26"/>
          <w:szCs w:val="26"/>
        </w:rPr>
        <w:t xml:space="preserve"> </w:t>
      </w:r>
      <w:r w:rsidR="00510A28" w:rsidRPr="00860DFB">
        <w:rPr>
          <w:sz w:val="26"/>
          <w:szCs w:val="26"/>
        </w:rPr>
        <w:t xml:space="preserve"> подраздела0106 , указано следующее: подраздел 0113 «</w:t>
      </w:r>
      <w:r>
        <w:rPr>
          <w:sz w:val="26"/>
          <w:szCs w:val="26"/>
        </w:rPr>
        <w:t>Обеспечение</w:t>
      </w:r>
      <w:r w:rsidR="00510A28" w:rsidRPr="00860DFB">
        <w:rPr>
          <w:sz w:val="26"/>
          <w:szCs w:val="26"/>
        </w:rPr>
        <w:t xml:space="preserve"> деятельности контрольно  счётного органа МО «Сюмское», что </w:t>
      </w:r>
      <w:r w:rsidRPr="00860DFB">
        <w:rPr>
          <w:sz w:val="26"/>
          <w:szCs w:val="26"/>
        </w:rPr>
        <w:t>является</w:t>
      </w:r>
      <w:r w:rsidR="00E918EE">
        <w:rPr>
          <w:sz w:val="26"/>
          <w:szCs w:val="26"/>
        </w:rPr>
        <w:t xml:space="preserve"> нарушением Приказа</w:t>
      </w:r>
      <w:r w:rsidR="00510A28" w:rsidRPr="00860DFB">
        <w:rPr>
          <w:sz w:val="26"/>
          <w:szCs w:val="26"/>
        </w:rPr>
        <w:t xml:space="preserve"> 65н, данный подраздел относится к 0106. </w:t>
      </w:r>
    </w:p>
    <w:p w:rsidR="00510A28" w:rsidRPr="00860DFB" w:rsidRDefault="00510A28" w:rsidP="00860DFB">
      <w:pPr>
        <w:spacing w:line="276" w:lineRule="auto"/>
        <w:ind w:firstLine="709"/>
        <w:jc w:val="both"/>
        <w:rPr>
          <w:sz w:val="26"/>
          <w:szCs w:val="26"/>
        </w:rPr>
      </w:pPr>
      <w:r w:rsidRPr="00860DFB">
        <w:rPr>
          <w:sz w:val="26"/>
          <w:szCs w:val="26"/>
        </w:rPr>
        <w:lastRenderedPageBreak/>
        <w:t>4.</w:t>
      </w:r>
      <w:r w:rsidR="00DF2172" w:rsidRPr="00860DFB">
        <w:rPr>
          <w:sz w:val="26"/>
          <w:szCs w:val="26"/>
        </w:rPr>
        <w:t xml:space="preserve"> В Приложении № 5 «Распределение бюджетных ассигнований на реализацию деятельности по целевым статьям муниципальных программ и непрограммных направлений деятельности, группам (группам и подгруппам) видов расходов классификации расходов бюджетов на 2017 год»  </w:t>
      </w:r>
      <w:r w:rsidR="00860DFB">
        <w:rPr>
          <w:sz w:val="26"/>
          <w:szCs w:val="26"/>
        </w:rPr>
        <w:t>неверно указаны суммы в подразделе</w:t>
      </w:r>
      <w:r w:rsidR="00DF2172" w:rsidRPr="00860DFB">
        <w:rPr>
          <w:sz w:val="26"/>
          <w:szCs w:val="26"/>
        </w:rPr>
        <w:t xml:space="preserve"> 0102 и в подразделе 0104. Суммы указаны без учёта вносимых изменений в бюдже</w:t>
      </w:r>
      <w:r w:rsidR="00860DFB">
        <w:rPr>
          <w:sz w:val="26"/>
          <w:szCs w:val="26"/>
        </w:rPr>
        <w:t>т, необходимо внести корректировки</w:t>
      </w:r>
      <w:r w:rsidR="00DF2172" w:rsidRPr="00860DFB">
        <w:rPr>
          <w:sz w:val="26"/>
          <w:szCs w:val="26"/>
        </w:rPr>
        <w:t xml:space="preserve">. </w:t>
      </w:r>
    </w:p>
    <w:p w:rsidR="00DF2172" w:rsidRPr="00860DFB" w:rsidRDefault="00DF2172" w:rsidP="00860DFB">
      <w:pPr>
        <w:spacing w:line="276" w:lineRule="auto"/>
        <w:ind w:firstLine="709"/>
        <w:rPr>
          <w:sz w:val="26"/>
          <w:szCs w:val="26"/>
        </w:rPr>
      </w:pPr>
    </w:p>
    <w:p w:rsidR="00767D4F" w:rsidRDefault="00767D4F" w:rsidP="00860DFB">
      <w:pPr>
        <w:spacing w:line="276" w:lineRule="auto"/>
        <w:ind w:firstLine="709"/>
        <w:jc w:val="center"/>
        <w:rPr>
          <w:b/>
          <w:sz w:val="26"/>
          <w:szCs w:val="26"/>
        </w:rPr>
      </w:pPr>
    </w:p>
    <w:p w:rsidR="002C65BA" w:rsidRPr="00860DFB" w:rsidRDefault="00767D4F" w:rsidP="00860DFB">
      <w:pPr>
        <w:spacing w:line="276" w:lineRule="auto"/>
        <w:ind w:firstLine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3.</w:t>
      </w:r>
      <w:r w:rsidR="002C65BA" w:rsidRPr="00860DFB">
        <w:rPr>
          <w:b/>
          <w:sz w:val="26"/>
          <w:szCs w:val="26"/>
        </w:rPr>
        <w:t>Дефицит бюджета МО «Сюмское»</w:t>
      </w:r>
    </w:p>
    <w:p w:rsidR="002C65BA" w:rsidRPr="00860DFB" w:rsidRDefault="002C65BA" w:rsidP="00860DFB">
      <w:pPr>
        <w:spacing w:line="276" w:lineRule="auto"/>
        <w:ind w:firstLine="709"/>
        <w:jc w:val="center"/>
        <w:rPr>
          <w:b/>
          <w:sz w:val="26"/>
          <w:szCs w:val="26"/>
        </w:rPr>
      </w:pPr>
    </w:p>
    <w:p w:rsidR="002C65BA" w:rsidRPr="00860DFB" w:rsidRDefault="002C65BA" w:rsidP="00860DFB">
      <w:pPr>
        <w:spacing w:line="276" w:lineRule="auto"/>
        <w:ind w:firstLine="709"/>
        <w:jc w:val="both"/>
        <w:rPr>
          <w:sz w:val="26"/>
          <w:szCs w:val="26"/>
        </w:rPr>
      </w:pPr>
      <w:r w:rsidRPr="00860DFB">
        <w:rPr>
          <w:sz w:val="26"/>
          <w:szCs w:val="26"/>
        </w:rPr>
        <w:t xml:space="preserve">Прогнозируемый размер </w:t>
      </w:r>
      <w:r w:rsidRPr="00860DFB">
        <w:rPr>
          <w:b/>
          <w:sz w:val="26"/>
          <w:szCs w:val="26"/>
        </w:rPr>
        <w:t>дефицита</w:t>
      </w:r>
      <w:r w:rsidRPr="00860DFB">
        <w:rPr>
          <w:sz w:val="26"/>
          <w:szCs w:val="26"/>
        </w:rPr>
        <w:t xml:space="preserve"> бюджета муниципального образования "Сюмское" на 2017 год составит </w:t>
      </w:r>
      <w:r w:rsidRPr="00860DFB">
        <w:rPr>
          <w:b/>
          <w:sz w:val="26"/>
          <w:szCs w:val="26"/>
        </w:rPr>
        <w:t>214,155 тыс. рублей</w:t>
      </w:r>
      <w:r w:rsidRPr="00860DFB">
        <w:rPr>
          <w:sz w:val="26"/>
          <w:szCs w:val="26"/>
        </w:rPr>
        <w:t xml:space="preserve">. Дефицит бюджета увеличится на 134,5 тыс. руб. </w:t>
      </w:r>
    </w:p>
    <w:p w:rsidR="002C65BA" w:rsidRPr="00860DFB" w:rsidRDefault="002C65BA" w:rsidP="00860DFB">
      <w:pPr>
        <w:spacing w:line="276" w:lineRule="auto"/>
        <w:ind w:firstLine="709"/>
        <w:jc w:val="both"/>
        <w:rPr>
          <w:sz w:val="26"/>
          <w:szCs w:val="26"/>
        </w:rPr>
      </w:pPr>
      <w:r w:rsidRPr="00860DFB">
        <w:rPr>
          <w:sz w:val="26"/>
          <w:szCs w:val="26"/>
        </w:rPr>
        <w:t>Дефицит бюджета покрыт за счёт остатка средств на счёте по учёту средств бюджета на 01.01.2017 года.</w:t>
      </w:r>
    </w:p>
    <w:p w:rsidR="002C65BA" w:rsidRPr="00860DFB" w:rsidRDefault="002C65BA" w:rsidP="00860DFB">
      <w:pPr>
        <w:spacing w:line="276" w:lineRule="auto"/>
        <w:ind w:firstLine="709"/>
        <w:jc w:val="both"/>
        <w:rPr>
          <w:sz w:val="26"/>
          <w:szCs w:val="26"/>
        </w:rPr>
      </w:pPr>
      <w:r w:rsidRPr="00860DFB">
        <w:rPr>
          <w:sz w:val="26"/>
          <w:szCs w:val="26"/>
        </w:rPr>
        <w:t xml:space="preserve">Прогнозируемый объём дефицита бюджета соответствует нормам ст. 92.1 Бюджетного кодекса Российской Федерации. </w:t>
      </w:r>
    </w:p>
    <w:p w:rsidR="002C65BA" w:rsidRPr="00860DFB" w:rsidRDefault="002C65BA" w:rsidP="00860DFB">
      <w:pPr>
        <w:spacing w:line="276" w:lineRule="auto"/>
        <w:ind w:firstLine="709"/>
        <w:jc w:val="both"/>
        <w:rPr>
          <w:sz w:val="26"/>
          <w:szCs w:val="26"/>
        </w:rPr>
      </w:pPr>
    </w:p>
    <w:p w:rsidR="002C65BA" w:rsidRPr="00860DFB" w:rsidRDefault="002C65BA" w:rsidP="00860DFB">
      <w:pPr>
        <w:spacing w:line="276" w:lineRule="auto"/>
        <w:ind w:firstLine="709"/>
        <w:jc w:val="center"/>
        <w:rPr>
          <w:sz w:val="26"/>
          <w:szCs w:val="26"/>
        </w:rPr>
      </w:pPr>
    </w:p>
    <w:p w:rsidR="002C65BA" w:rsidRPr="00860DFB" w:rsidRDefault="00767D4F" w:rsidP="00860DFB">
      <w:pPr>
        <w:spacing w:line="276" w:lineRule="auto"/>
        <w:ind w:firstLine="709"/>
        <w:jc w:val="center"/>
        <w:rPr>
          <w:rStyle w:val="a5"/>
          <w:b w:val="0"/>
          <w:bCs w:val="0"/>
          <w:sz w:val="26"/>
          <w:szCs w:val="26"/>
        </w:rPr>
      </w:pPr>
      <w:r>
        <w:rPr>
          <w:b/>
          <w:sz w:val="26"/>
          <w:szCs w:val="26"/>
        </w:rPr>
        <w:t>4.</w:t>
      </w:r>
      <w:r w:rsidR="002C65BA" w:rsidRPr="00860DFB">
        <w:rPr>
          <w:b/>
          <w:sz w:val="26"/>
          <w:szCs w:val="26"/>
        </w:rPr>
        <w:t>Выводы</w:t>
      </w:r>
    </w:p>
    <w:p w:rsidR="002C65BA" w:rsidRPr="00860DFB" w:rsidRDefault="002C65BA" w:rsidP="00860DFB">
      <w:pPr>
        <w:pStyle w:val="a6"/>
        <w:spacing w:after="0" w:line="276" w:lineRule="auto"/>
        <w:ind w:firstLine="709"/>
        <w:jc w:val="both"/>
        <w:rPr>
          <w:rStyle w:val="a5"/>
          <w:rFonts w:ascii="Times New Roman" w:hAnsi="Times New Roman"/>
          <w:b w:val="0"/>
          <w:color w:val="auto"/>
          <w:sz w:val="26"/>
          <w:szCs w:val="26"/>
        </w:rPr>
      </w:pPr>
      <w:r w:rsidRPr="00860DFB">
        <w:rPr>
          <w:rStyle w:val="a5"/>
          <w:rFonts w:ascii="Times New Roman" w:hAnsi="Times New Roman"/>
          <w:b w:val="0"/>
          <w:color w:val="auto"/>
          <w:sz w:val="26"/>
          <w:szCs w:val="26"/>
        </w:rPr>
        <w:t>На основании выше изложенного, ревизионная комиссия считает:</w:t>
      </w:r>
    </w:p>
    <w:p w:rsidR="002C65BA" w:rsidRPr="00860DFB" w:rsidRDefault="002C65BA" w:rsidP="00860DFB">
      <w:pPr>
        <w:pStyle w:val="a6"/>
        <w:spacing w:after="0" w:line="276" w:lineRule="auto"/>
        <w:ind w:firstLine="709"/>
        <w:jc w:val="both"/>
        <w:rPr>
          <w:rStyle w:val="a5"/>
          <w:rFonts w:ascii="Times New Roman" w:hAnsi="Times New Roman"/>
          <w:b w:val="0"/>
          <w:sz w:val="26"/>
          <w:szCs w:val="26"/>
        </w:rPr>
      </w:pPr>
      <w:r w:rsidRPr="00860DFB">
        <w:rPr>
          <w:rStyle w:val="a5"/>
          <w:rFonts w:ascii="Times New Roman" w:hAnsi="Times New Roman"/>
          <w:b w:val="0"/>
          <w:color w:val="auto"/>
          <w:sz w:val="26"/>
          <w:szCs w:val="26"/>
        </w:rPr>
        <w:t>-</w:t>
      </w:r>
      <w:r w:rsidRPr="00860DFB">
        <w:rPr>
          <w:rStyle w:val="a5"/>
          <w:rFonts w:ascii="Times New Roman" w:hAnsi="Times New Roman"/>
          <w:b w:val="0"/>
          <w:sz w:val="26"/>
          <w:szCs w:val="26"/>
        </w:rPr>
        <w:t xml:space="preserve"> проектировки бюджета сбалансированы.</w:t>
      </w:r>
    </w:p>
    <w:p w:rsidR="002C65BA" w:rsidRPr="00860DFB" w:rsidRDefault="002C65BA" w:rsidP="00860DFB">
      <w:pPr>
        <w:pStyle w:val="a6"/>
        <w:spacing w:line="276" w:lineRule="auto"/>
        <w:ind w:firstLine="709"/>
        <w:jc w:val="both"/>
        <w:rPr>
          <w:rStyle w:val="a5"/>
          <w:rFonts w:ascii="Times New Roman" w:hAnsi="Times New Roman"/>
          <w:b w:val="0"/>
          <w:color w:val="auto"/>
          <w:sz w:val="26"/>
          <w:szCs w:val="26"/>
        </w:rPr>
      </w:pPr>
      <w:r w:rsidRPr="00860DFB">
        <w:rPr>
          <w:rStyle w:val="a5"/>
          <w:rFonts w:ascii="Times New Roman" w:hAnsi="Times New Roman"/>
          <w:b w:val="0"/>
          <w:sz w:val="26"/>
          <w:szCs w:val="26"/>
        </w:rPr>
        <w:t>-</w:t>
      </w:r>
      <w:r w:rsidRPr="00860DFB">
        <w:rPr>
          <w:rStyle w:val="a5"/>
          <w:rFonts w:ascii="Times New Roman" w:hAnsi="Times New Roman"/>
          <w:b w:val="0"/>
          <w:color w:val="auto"/>
          <w:sz w:val="26"/>
          <w:szCs w:val="26"/>
        </w:rPr>
        <w:t>дефицит бюджета МО «Сюмское» не превышает допустимого значения, предусмотренного ст.92.1. Бюджетного Кодекса РФ.</w:t>
      </w:r>
    </w:p>
    <w:p w:rsidR="002C65BA" w:rsidRPr="00860DFB" w:rsidRDefault="002C65BA" w:rsidP="00860DFB">
      <w:pPr>
        <w:spacing w:line="276" w:lineRule="auto"/>
        <w:ind w:firstLine="709"/>
        <w:jc w:val="both"/>
        <w:rPr>
          <w:rStyle w:val="FontStyle29"/>
          <w:bCs/>
        </w:rPr>
      </w:pPr>
      <w:r w:rsidRPr="00860DFB">
        <w:rPr>
          <w:rStyle w:val="FontStyle29"/>
          <w:bCs/>
        </w:rPr>
        <w:t>Представленный проект решения может быть рассмотрен на заседании Совета депутатов МО</w:t>
      </w:r>
      <w:r w:rsidRPr="00860DFB">
        <w:rPr>
          <w:sz w:val="26"/>
          <w:szCs w:val="26"/>
        </w:rPr>
        <w:t xml:space="preserve"> "Сюмское"</w:t>
      </w:r>
      <w:r w:rsidR="00860DFB" w:rsidRPr="00860DFB">
        <w:rPr>
          <w:sz w:val="26"/>
          <w:szCs w:val="26"/>
        </w:rPr>
        <w:t>, после устранения замечаний, которые указаны в тексте Заключения.</w:t>
      </w:r>
    </w:p>
    <w:p w:rsidR="002C65BA" w:rsidRPr="00860DFB" w:rsidRDefault="002C65BA" w:rsidP="00860DFB">
      <w:pPr>
        <w:tabs>
          <w:tab w:val="left" w:pos="567"/>
        </w:tabs>
        <w:spacing w:line="276" w:lineRule="auto"/>
        <w:ind w:firstLine="709"/>
        <w:jc w:val="both"/>
        <w:rPr>
          <w:rStyle w:val="FontStyle29"/>
          <w:bCs/>
        </w:rPr>
      </w:pPr>
      <w:r w:rsidRPr="00860DFB">
        <w:rPr>
          <w:rStyle w:val="FontStyle29"/>
          <w:bCs/>
        </w:rPr>
        <w:t>По итогам рассмотрения экспертного заключения предоставить в ревизионную комиссию принятое решение.</w:t>
      </w:r>
    </w:p>
    <w:p w:rsidR="002C65BA" w:rsidRPr="00860DFB" w:rsidRDefault="002C65BA" w:rsidP="00860DFB">
      <w:pPr>
        <w:pStyle w:val="a6"/>
        <w:spacing w:after="0" w:line="276" w:lineRule="auto"/>
        <w:ind w:left="920" w:firstLine="709"/>
        <w:jc w:val="both"/>
        <w:rPr>
          <w:rStyle w:val="a5"/>
          <w:rFonts w:ascii="Times New Roman" w:hAnsi="Times New Roman"/>
          <w:b w:val="0"/>
          <w:sz w:val="26"/>
          <w:szCs w:val="26"/>
        </w:rPr>
      </w:pPr>
    </w:p>
    <w:p w:rsidR="002C65BA" w:rsidRPr="00860DFB" w:rsidRDefault="002C65BA" w:rsidP="00860DFB">
      <w:pPr>
        <w:pStyle w:val="a6"/>
        <w:spacing w:line="276" w:lineRule="auto"/>
        <w:ind w:firstLine="709"/>
        <w:jc w:val="both"/>
        <w:rPr>
          <w:rStyle w:val="a5"/>
          <w:rFonts w:ascii="Times New Roman" w:hAnsi="Times New Roman"/>
          <w:b w:val="0"/>
          <w:color w:val="auto"/>
          <w:sz w:val="26"/>
          <w:szCs w:val="26"/>
        </w:rPr>
      </w:pPr>
    </w:p>
    <w:p w:rsidR="002C65BA" w:rsidRDefault="002C65BA" w:rsidP="002C65BA">
      <w:pPr>
        <w:autoSpaceDE w:val="0"/>
        <w:autoSpaceDN w:val="0"/>
        <w:adjustRightInd w:val="0"/>
        <w:jc w:val="both"/>
        <w:rPr>
          <w:b/>
          <w:sz w:val="25"/>
          <w:szCs w:val="25"/>
        </w:rPr>
      </w:pPr>
    </w:p>
    <w:p w:rsidR="002C65BA" w:rsidRDefault="002C65BA" w:rsidP="002C65BA">
      <w:pPr>
        <w:autoSpaceDE w:val="0"/>
        <w:autoSpaceDN w:val="0"/>
        <w:adjustRightInd w:val="0"/>
        <w:jc w:val="both"/>
        <w:rPr>
          <w:b/>
          <w:sz w:val="25"/>
          <w:szCs w:val="25"/>
        </w:rPr>
      </w:pPr>
    </w:p>
    <w:p w:rsidR="002C65BA" w:rsidRPr="00181B26" w:rsidRDefault="002C65BA" w:rsidP="002C65BA">
      <w:pPr>
        <w:autoSpaceDE w:val="0"/>
        <w:autoSpaceDN w:val="0"/>
        <w:adjustRightInd w:val="0"/>
        <w:jc w:val="both"/>
        <w:rPr>
          <w:b/>
          <w:sz w:val="25"/>
          <w:szCs w:val="25"/>
        </w:rPr>
      </w:pPr>
    </w:p>
    <w:p w:rsidR="002C65BA" w:rsidRPr="00024B73" w:rsidRDefault="002C65BA" w:rsidP="002C65BA">
      <w:pPr>
        <w:rPr>
          <w:b/>
          <w:sz w:val="26"/>
          <w:szCs w:val="26"/>
        </w:rPr>
      </w:pPr>
      <w:r>
        <w:rPr>
          <w:sz w:val="26"/>
          <w:szCs w:val="26"/>
        </w:rPr>
        <w:t>Главный инспектор ревизионной комиссии</w:t>
      </w:r>
      <w:r w:rsidRPr="00024B73">
        <w:rPr>
          <w:sz w:val="26"/>
          <w:szCs w:val="26"/>
        </w:rPr>
        <w:tab/>
        <w:t xml:space="preserve">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Е. Н. Попова</w:t>
      </w:r>
    </w:p>
    <w:p w:rsidR="002C65BA" w:rsidRPr="00A93810" w:rsidRDefault="002C65BA" w:rsidP="002C65BA">
      <w:pPr>
        <w:spacing w:line="276" w:lineRule="auto"/>
        <w:ind w:firstLine="708"/>
        <w:jc w:val="both"/>
        <w:rPr>
          <w:sz w:val="26"/>
          <w:szCs w:val="26"/>
        </w:rPr>
      </w:pPr>
    </w:p>
    <w:p w:rsidR="002C65BA" w:rsidRDefault="002C65BA" w:rsidP="002C65BA"/>
    <w:p w:rsidR="00DF2172" w:rsidRDefault="00DF2172"/>
    <w:sectPr w:rsidR="00DF2172" w:rsidSect="00FB7D6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4BF2" w:rsidRDefault="00AD4BF2" w:rsidP="00860DFB">
      <w:r>
        <w:separator/>
      </w:r>
    </w:p>
  </w:endnote>
  <w:endnote w:type="continuationSeparator" w:id="0">
    <w:p w:rsidR="00AD4BF2" w:rsidRDefault="00AD4BF2" w:rsidP="00860D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8880"/>
      <w:docPartObj>
        <w:docPartGallery w:val="Page Numbers (Bottom of Page)"/>
        <w:docPartUnique/>
      </w:docPartObj>
    </w:sdtPr>
    <w:sdtContent>
      <w:p w:rsidR="00860DFB" w:rsidRDefault="00860DFB">
        <w:pPr>
          <w:pStyle w:val="a9"/>
          <w:jc w:val="right"/>
        </w:pPr>
        <w:fldSimple w:instr=" PAGE   \* MERGEFORMAT ">
          <w:r w:rsidR="00E918EE">
            <w:rPr>
              <w:noProof/>
            </w:rPr>
            <w:t>4</w:t>
          </w:r>
        </w:fldSimple>
      </w:p>
    </w:sdtContent>
  </w:sdt>
  <w:p w:rsidR="00860DFB" w:rsidRDefault="00860DF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4BF2" w:rsidRDefault="00AD4BF2" w:rsidP="00860DFB">
      <w:r>
        <w:separator/>
      </w:r>
    </w:p>
  </w:footnote>
  <w:footnote w:type="continuationSeparator" w:id="0">
    <w:p w:rsidR="00AD4BF2" w:rsidRDefault="00AD4BF2" w:rsidP="00860D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4864"/>
    <w:rsid w:val="00044864"/>
    <w:rsid w:val="0016533B"/>
    <w:rsid w:val="00171468"/>
    <w:rsid w:val="002C65BA"/>
    <w:rsid w:val="003972AA"/>
    <w:rsid w:val="004031C8"/>
    <w:rsid w:val="00510A28"/>
    <w:rsid w:val="00767D4F"/>
    <w:rsid w:val="00860DFB"/>
    <w:rsid w:val="00AD4BF2"/>
    <w:rsid w:val="00B71A1C"/>
    <w:rsid w:val="00BA2B24"/>
    <w:rsid w:val="00DF2172"/>
    <w:rsid w:val="00E918EE"/>
    <w:rsid w:val="00FB7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8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6">
    <w:name w:val="Font Style56"/>
    <w:basedOn w:val="a0"/>
    <w:rsid w:val="00044864"/>
    <w:rPr>
      <w:rFonts w:ascii="Times New Roman" w:hAnsi="Times New Roman" w:cs="Times New Roman"/>
      <w:i/>
      <w:iCs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04486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486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9">
    <w:name w:val="Font Style29"/>
    <w:basedOn w:val="a0"/>
    <w:rsid w:val="002C65BA"/>
    <w:rPr>
      <w:rFonts w:ascii="Times New Roman" w:hAnsi="Times New Roman" w:cs="Times New Roman"/>
      <w:sz w:val="26"/>
      <w:szCs w:val="26"/>
    </w:rPr>
  </w:style>
  <w:style w:type="character" w:styleId="a5">
    <w:name w:val="Strong"/>
    <w:qFormat/>
    <w:rsid w:val="002C65BA"/>
    <w:rPr>
      <w:rFonts w:ascii="Verdana" w:hAnsi="Verdana" w:hint="default"/>
      <w:b/>
      <w:bCs/>
    </w:rPr>
  </w:style>
  <w:style w:type="paragraph" w:styleId="a6">
    <w:name w:val="Normal (Web)"/>
    <w:basedOn w:val="a"/>
    <w:rsid w:val="002C65BA"/>
    <w:pPr>
      <w:spacing w:after="75"/>
    </w:pPr>
    <w:rPr>
      <w:rFonts w:ascii="Verdana" w:hAnsi="Verdana"/>
      <w:color w:val="000000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rsid w:val="00860DF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60D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60DF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60DF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1058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PredsRevcom</dc:creator>
  <cp:lastModifiedBy>PredsRevcom</cp:lastModifiedBy>
  <cp:revision>10</cp:revision>
  <cp:lastPrinted>2017-12-25T07:44:00Z</cp:lastPrinted>
  <dcterms:created xsi:type="dcterms:W3CDTF">2017-12-25T06:54:00Z</dcterms:created>
  <dcterms:modified xsi:type="dcterms:W3CDTF">2017-12-25T07:48:00Z</dcterms:modified>
</cp:coreProperties>
</file>